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4F068A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067</w:t>
      </w:r>
      <w:r w:rsidR="00B72A52">
        <w:rPr>
          <w:rFonts w:ascii="Bookman Old Style" w:hAnsi="Bookman Old Style" w:cs="Arial"/>
          <w:sz w:val="22"/>
          <w:szCs w:val="22"/>
        </w:rPr>
        <w:t>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3E6B83" w:rsidRPr="003658EC" w:rsidRDefault="003E6B83" w:rsidP="00B7058C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3658EC">
        <w:rPr>
          <w:b/>
          <w:sz w:val="22"/>
          <w:szCs w:val="22"/>
        </w:rPr>
        <w:t>LITORALMEDI COM DE EQUIPAMENTOS, sede na</w:t>
      </w:r>
      <w:proofErr w:type="gramStart"/>
      <w:r w:rsidR="003658EC">
        <w:rPr>
          <w:b/>
          <w:sz w:val="22"/>
          <w:szCs w:val="22"/>
        </w:rPr>
        <w:t xml:space="preserve"> </w:t>
      </w:r>
      <w:r w:rsidR="003658EC" w:rsidRPr="003658EC">
        <w:rPr>
          <w:b/>
          <w:bCs/>
          <w:sz w:val="22"/>
          <w:szCs w:val="22"/>
        </w:rPr>
        <w:t xml:space="preserve"> </w:t>
      </w:r>
      <w:proofErr w:type="gramEnd"/>
      <w:r w:rsidR="003658EC">
        <w:rPr>
          <w:b/>
          <w:bCs/>
          <w:sz w:val="22"/>
          <w:szCs w:val="22"/>
        </w:rPr>
        <w:t>RUA ARAQUARI</w:t>
      </w:r>
      <w:r w:rsidR="003658EC">
        <w:rPr>
          <w:rFonts w:ascii="Bookman Old Style" w:hAnsi="Bookman Old Style" w:cs="Arial"/>
          <w:sz w:val="22"/>
          <w:szCs w:val="22"/>
        </w:rPr>
        <w:t xml:space="preserve">, nº 80, Bairro Municípios, Balneário Camboriú, SC; </w:t>
      </w:r>
      <w:r w:rsidR="00B7058C" w:rsidRPr="00B7058C">
        <w:rPr>
          <w:rFonts w:ascii="Bookman Old Style" w:hAnsi="Bookman Old Style" w:cs="Arial"/>
          <w:sz w:val="22"/>
          <w:szCs w:val="22"/>
        </w:rPr>
        <w:t>pessoa jurídica de direito privado,</w:t>
      </w:r>
      <w:r w:rsidR="00ED3C29" w:rsidRPr="00ED3C29">
        <w:rPr>
          <w:b/>
          <w:bCs/>
          <w:sz w:val="22"/>
          <w:szCs w:val="22"/>
        </w:rPr>
        <w:t xml:space="preserve"> </w:t>
      </w:r>
      <w:r w:rsidR="00ED3C29">
        <w:rPr>
          <w:b/>
          <w:bCs/>
          <w:sz w:val="22"/>
          <w:szCs w:val="22"/>
        </w:rPr>
        <w:t>RS,</w:t>
      </w:r>
      <w:r w:rsidR="00ED3C29" w:rsidRPr="00B7058C">
        <w:rPr>
          <w:rFonts w:ascii="Bookman Old Style" w:hAnsi="Bookman Old Style" w:cs="Arial"/>
        </w:rPr>
        <w:t xml:space="preserve"> </w:t>
      </w:r>
      <w:r w:rsidR="00B7058C" w:rsidRPr="00B7058C">
        <w:rPr>
          <w:rFonts w:ascii="Bookman Old Style" w:hAnsi="Bookman Old Style" w:cs="Arial"/>
        </w:rPr>
        <w:t>CNPJ</w:t>
      </w:r>
      <w:r w:rsidR="00ED3C29">
        <w:rPr>
          <w:b/>
          <w:bCs/>
          <w:sz w:val="22"/>
          <w:szCs w:val="22"/>
        </w:rPr>
        <w:t>13.229.567/0001-86</w:t>
      </w:r>
      <w:r w:rsidR="004D376F">
        <w:rPr>
          <w:rFonts w:ascii="Bookman Old Style" w:hAnsi="Bookman Old Style" w:cs="Arial"/>
        </w:rPr>
        <w:t>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</w:t>
      </w:r>
      <w:r w:rsidR="004F068A">
        <w:rPr>
          <w:rFonts w:ascii="Bookman Old Style" w:hAnsi="Bookman Old Style" w:cs="Arial"/>
          <w:sz w:val="22"/>
          <w:szCs w:val="22"/>
        </w:rPr>
        <w:t>itatório, Tomada de Preço nº 004</w:t>
      </w:r>
      <w:r w:rsidR="003E6B83" w:rsidRPr="007C327F">
        <w:rPr>
          <w:rFonts w:ascii="Bookman Old Style" w:hAnsi="Bookman Old Style" w:cs="Arial"/>
          <w:sz w:val="22"/>
          <w:szCs w:val="22"/>
        </w:rPr>
        <w:t>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>O presente contrato tem por objeto a aquisição de medicamentos,</w:t>
      </w:r>
      <w:r w:rsidR="004F068A">
        <w:rPr>
          <w:rFonts w:ascii="Bookman Old Style" w:hAnsi="Bookman Old Style" w:cs="Arial"/>
          <w:sz w:val="22"/>
          <w:szCs w:val="22"/>
        </w:rPr>
        <w:t xml:space="preserve"> conforme Tomada de Preço nº 004</w:t>
      </w:r>
      <w:r w:rsidRPr="007C327F">
        <w:rPr>
          <w:rFonts w:ascii="Bookman Old Style" w:hAnsi="Bookman Old Style" w:cs="Arial"/>
          <w:sz w:val="22"/>
          <w:szCs w:val="22"/>
        </w:rPr>
        <w:t xml:space="preserve">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3658EC">
        <w:rPr>
          <w:rFonts w:ascii="Bookman Old Style" w:hAnsi="Bookman Old Style" w:cs="Arial"/>
          <w:sz w:val="22"/>
          <w:szCs w:val="22"/>
        </w:rPr>
        <w:t xml:space="preserve">16.589,16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3658EC">
        <w:rPr>
          <w:rFonts w:ascii="Bookman Old Style" w:hAnsi="Bookman Old Style" w:cs="Arial"/>
          <w:sz w:val="22"/>
          <w:szCs w:val="22"/>
        </w:rPr>
        <w:t>dezesseis mil quinhentos e oitenta e nove reais com dezesseis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4F068A">
        <w:rPr>
          <w:rFonts w:ascii="Bookman Old Style" w:hAnsi="Bookman Old Style" w:cs="Arial"/>
          <w:sz w:val="22"/>
          <w:szCs w:val="22"/>
        </w:rPr>
        <w:t xml:space="preserve"> do presente contrato será de 12 (doze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</w:t>
      </w:r>
      <w:r w:rsidR="004F068A">
        <w:rPr>
          <w:rFonts w:ascii="Bookman Old Style" w:hAnsi="Bookman Old Style" w:cs="Arial"/>
          <w:sz w:val="22"/>
          <w:szCs w:val="22"/>
        </w:rPr>
        <w:t>4</w:t>
      </w:r>
      <w:r w:rsidR="007C327F">
        <w:rPr>
          <w:rFonts w:ascii="Bookman Old Style" w:hAnsi="Bookman Old Style" w:cs="Arial"/>
          <w:sz w:val="22"/>
          <w:szCs w:val="22"/>
        </w:rPr>
        <w:t>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B7058C" w:rsidRPr="007C327F" w:rsidRDefault="004F068A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>São João da Urtiga, RS, em 16 de julh</w:t>
      </w:r>
      <w:r w:rsidR="003E6B83" w:rsidRPr="007C327F">
        <w:rPr>
          <w:rFonts w:ascii="Bookman Old Style" w:hAnsi="Bookman Old Style" w:cs="Arial"/>
          <w:sz w:val="22"/>
          <w:szCs w:val="22"/>
        </w:rPr>
        <w:t xml:space="preserve">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1C1D06"/>
    <w:rsid w:val="003658EC"/>
    <w:rsid w:val="003E6B83"/>
    <w:rsid w:val="004D376F"/>
    <w:rsid w:val="004F068A"/>
    <w:rsid w:val="00641B08"/>
    <w:rsid w:val="0065243D"/>
    <w:rsid w:val="007C327F"/>
    <w:rsid w:val="00B7058C"/>
    <w:rsid w:val="00B72A52"/>
    <w:rsid w:val="00DB3AB3"/>
    <w:rsid w:val="00E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CONTRATO ADMINISTRATIVO Nº 067_2015</vt:lpstr>
      <vt:lpstr>    CLÁUSULA NONA: Fica eleito o Foro da Comarca de SANANDUVA-RS, para di</vt:lpstr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2015-07-21T15:36:00Z</cp:lastPrinted>
  <dcterms:created xsi:type="dcterms:W3CDTF">2015-07-16T16:13:00Z</dcterms:created>
  <dcterms:modified xsi:type="dcterms:W3CDTF">2015-07-21T15:41:00Z</dcterms:modified>
</cp:coreProperties>
</file>