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Cs w:val="22"/>
        </w:rPr>
      </w:pPr>
      <w:bookmarkStart w:id="0" w:name="_GoBack"/>
      <w:bookmarkEnd w:id="0"/>
    </w:p>
    <w:p w:rsidR="00617E9F" w:rsidRP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 xml:space="preserve"> CONTRATO DE COMPRA E VENDA</w:t>
      </w:r>
      <w:r>
        <w:rPr>
          <w:rFonts w:ascii="Bookman Old Style" w:hAnsi="Bookman Old Style"/>
          <w:b/>
          <w:sz w:val="23"/>
          <w:szCs w:val="23"/>
          <w:lang w:val="pt-BR"/>
        </w:rPr>
        <w:t xml:space="preserve"> </w:t>
      </w:r>
      <w:r w:rsidR="0077079C">
        <w:rPr>
          <w:rFonts w:ascii="Bookman Old Style" w:hAnsi="Bookman Old Style"/>
          <w:b/>
          <w:sz w:val="23"/>
          <w:szCs w:val="23"/>
          <w:lang w:val="pt-BR"/>
        </w:rPr>
        <w:t>043</w:t>
      </w:r>
      <w:r>
        <w:rPr>
          <w:rFonts w:ascii="Bookman Old Style" w:hAnsi="Bookman Old Style"/>
          <w:b/>
          <w:sz w:val="23"/>
          <w:szCs w:val="23"/>
          <w:lang w:val="pt-BR"/>
        </w:rPr>
        <w:t>_2015.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b/>
          <w:sz w:val="23"/>
          <w:szCs w:val="23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>O MUNICÍPIO DE SÃO JOÃO DA URTIGA-RS</w:t>
      </w:r>
      <w:r>
        <w:rPr>
          <w:rFonts w:ascii="Bookman Old Style" w:hAnsi="Bookman Old Style"/>
          <w:sz w:val="23"/>
          <w:szCs w:val="23"/>
        </w:rPr>
        <w:t xml:space="preserve">, pessoa jurídica de direito público, inscrito no CNPJ sob nº 90.483.082/0001-65, com sede na Avenida Professor Zeferino, n. 991, Centro, São João da Urtiga/RS, neste ato representado pelo Prefeito Municipal Sr. </w:t>
      </w:r>
      <w:proofErr w:type="spellStart"/>
      <w:r>
        <w:rPr>
          <w:rFonts w:ascii="Bookman Old Style" w:hAnsi="Bookman Old Style"/>
          <w:sz w:val="23"/>
          <w:szCs w:val="23"/>
        </w:rPr>
        <w:t>Ederildo</w:t>
      </w:r>
      <w:proofErr w:type="spellEnd"/>
      <w:r>
        <w:rPr>
          <w:rFonts w:ascii="Bookman Old Style" w:hAnsi="Bookman Old Style"/>
          <w:sz w:val="23"/>
          <w:szCs w:val="23"/>
        </w:rPr>
        <w:t xml:space="preserve"> Paparico </w:t>
      </w:r>
      <w:proofErr w:type="spellStart"/>
      <w:r>
        <w:rPr>
          <w:rFonts w:ascii="Bookman Old Style" w:hAnsi="Bookman Old Style"/>
          <w:sz w:val="23"/>
          <w:szCs w:val="23"/>
        </w:rPr>
        <w:t>Bacchi</w:t>
      </w:r>
      <w:proofErr w:type="spellEnd"/>
      <w:r>
        <w:rPr>
          <w:rFonts w:ascii="Bookman Old Style" w:hAnsi="Bookman Old Style"/>
          <w:sz w:val="23"/>
          <w:szCs w:val="23"/>
        </w:rPr>
        <w:t xml:space="preserve">, residente e domiciliado nesta cidade, adiante denominado </w:t>
      </w:r>
      <w:r>
        <w:rPr>
          <w:rFonts w:ascii="Bookman Old Style" w:hAnsi="Bookman Old Style"/>
          <w:b/>
          <w:sz w:val="23"/>
          <w:szCs w:val="23"/>
        </w:rPr>
        <w:t xml:space="preserve">CONTRATANTE </w:t>
      </w:r>
      <w:r>
        <w:rPr>
          <w:rFonts w:ascii="Bookman Old Style" w:hAnsi="Bookman Old Style"/>
          <w:sz w:val="23"/>
          <w:szCs w:val="23"/>
        </w:rPr>
        <w:t xml:space="preserve"> e </w:t>
      </w:r>
      <w:r w:rsidR="00315772">
        <w:rPr>
          <w:rFonts w:ascii="Bookman Old Style" w:hAnsi="Bookman Old Style"/>
          <w:b/>
          <w:sz w:val="23"/>
          <w:szCs w:val="23"/>
          <w:lang w:val="pt-BR"/>
        </w:rPr>
        <w:t>DN PNEUS</w:t>
      </w:r>
      <w:r>
        <w:rPr>
          <w:rFonts w:ascii="Bookman Old Style" w:hAnsi="Bookman Old Style"/>
          <w:sz w:val="23"/>
          <w:szCs w:val="23"/>
        </w:rPr>
        <w:t xml:space="preserve"> doravante denominada </w:t>
      </w:r>
      <w:r>
        <w:rPr>
          <w:rFonts w:ascii="Bookman Old Style" w:hAnsi="Bookman Old Style"/>
          <w:b/>
          <w:sz w:val="23"/>
          <w:szCs w:val="23"/>
        </w:rPr>
        <w:t>CONTRATADA</w:t>
      </w:r>
      <w:r>
        <w:rPr>
          <w:rFonts w:ascii="Bookman Old Style" w:hAnsi="Bookman Old Style"/>
          <w:sz w:val="23"/>
          <w:szCs w:val="23"/>
        </w:rPr>
        <w:t>, por este instrumento e na melhor forma de direito vinculados ao Pregão nº 001/2015, acordam:</w:t>
      </w:r>
    </w:p>
    <w:p w:rsidR="00617E9F" w:rsidRP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PRIMEIRA</w:t>
      </w:r>
      <w:r>
        <w:rPr>
          <w:rFonts w:ascii="Bookman Old Style" w:hAnsi="Bookman Old Style"/>
          <w:sz w:val="23"/>
          <w:szCs w:val="23"/>
        </w:rPr>
        <w:t>: O presente contrato tem por objeto a aquisição de pneus conforme mapa anexo de produtos ganhos.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i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</w:rPr>
        <w:tab/>
        <w:t>CLÁUSULA SEGUNDA</w:t>
      </w:r>
      <w:r>
        <w:rPr>
          <w:rFonts w:ascii="Bookman Old Style" w:hAnsi="Bookman Old Style"/>
          <w:sz w:val="23"/>
          <w:szCs w:val="23"/>
        </w:rPr>
        <w:t xml:space="preserve">: A CONTRATADA, em relação ao objeto do presente contrato, deverá manter garantia mínima de </w:t>
      </w:r>
      <w:r>
        <w:rPr>
          <w:rFonts w:ascii="Bookman Old Style" w:hAnsi="Bookman Old Style"/>
          <w:b/>
          <w:i/>
          <w:sz w:val="23"/>
          <w:szCs w:val="23"/>
          <w:u w:val="single"/>
        </w:rPr>
        <w:t>180 dias.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b/>
          <w:sz w:val="23"/>
          <w:szCs w:val="23"/>
        </w:rPr>
        <w:tab/>
        <w:t>CLÁUSULA TERCEIRA</w:t>
      </w:r>
      <w:r>
        <w:rPr>
          <w:rFonts w:ascii="Bookman Old Style" w:hAnsi="Bookman Old Style"/>
          <w:sz w:val="23"/>
          <w:szCs w:val="23"/>
        </w:rPr>
        <w:t>: O CONTRATANTE pagará à CONTRATADA o valor de R$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 w:rsidR="00315772">
        <w:rPr>
          <w:rFonts w:ascii="Bookman Old Style" w:hAnsi="Bookman Old Style"/>
          <w:sz w:val="23"/>
          <w:szCs w:val="23"/>
          <w:lang w:val="pt-BR"/>
        </w:rPr>
        <w:t>41.090,00</w:t>
      </w:r>
      <w:r>
        <w:rPr>
          <w:rFonts w:ascii="Bookman Old Style" w:hAnsi="Bookman Old Style"/>
          <w:sz w:val="23"/>
          <w:szCs w:val="23"/>
          <w:lang w:val="pt-BR"/>
        </w:rPr>
        <w:t>(</w:t>
      </w:r>
      <w:r w:rsidR="00315772">
        <w:rPr>
          <w:rFonts w:ascii="Bookman Old Style" w:hAnsi="Bookman Old Style"/>
          <w:sz w:val="23"/>
          <w:szCs w:val="23"/>
          <w:lang w:val="pt-BR"/>
        </w:rPr>
        <w:t>quarenta e um mil e noventa reais</w:t>
      </w:r>
      <w:r>
        <w:rPr>
          <w:rFonts w:ascii="Bookman Old Style" w:hAnsi="Bookman Old Style"/>
          <w:sz w:val="23"/>
          <w:szCs w:val="23"/>
        </w:rPr>
        <w:t>).</w:t>
      </w:r>
    </w:p>
    <w:p w:rsidR="00617E9F" w:rsidRPr="00617E9F" w:rsidRDefault="00617E9F" w:rsidP="00617E9F">
      <w:pPr>
        <w:jc w:val="both"/>
        <w:rPr>
          <w:rFonts w:ascii="Bookman Old Style" w:hAnsi="Bookman Old Style"/>
          <w:b/>
          <w:color w:val="000000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>CLÁUSULA QUARTA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b/>
          <w:color w:val="000000"/>
          <w:sz w:val="23"/>
          <w:szCs w:val="23"/>
        </w:rPr>
        <w:t xml:space="preserve">A forma de pagamento será em única parcela, no prazo de 30 dias contados do recebimento dos bens, após convocação do participante para entrega do bem.  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QUINTA</w:t>
      </w:r>
      <w:r>
        <w:rPr>
          <w:rFonts w:ascii="Bookman Old Style" w:hAnsi="Bookman Old Style"/>
          <w:sz w:val="23"/>
          <w:szCs w:val="23"/>
        </w:rPr>
        <w:t>: O presente contrato passa a vigorar na data de sua assinatura.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SEXTA</w:t>
      </w:r>
      <w:r>
        <w:rPr>
          <w:rFonts w:ascii="Bookman Old Style" w:hAnsi="Bookman Old Style"/>
          <w:sz w:val="23"/>
          <w:szCs w:val="23"/>
        </w:rPr>
        <w:t>: As despesas decorrentes do presente contrato correm por conta de dotação orçamentária própria.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SÉTIMA</w:t>
      </w:r>
      <w:r>
        <w:rPr>
          <w:rFonts w:ascii="Bookman Old Style" w:hAnsi="Bookman Old Style"/>
          <w:sz w:val="23"/>
          <w:szCs w:val="23"/>
        </w:rPr>
        <w:t>: Dos encargos da CONTRATANTE:</w:t>
      </w:r>
    </w:p>
    <w:p w:rsidR="00617E9F" w:rsidRDefault="00617E9F" w:rsidP="00617E9F">
      <w:pPr>
        <w:pStyle w:val="Cabealho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Exercer a fiscalização da execução do contrato através da Secretaria Municipal de Agricultura e Secretaria Municipal de Administração.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OITAVA</w:t>
      </w:r>
      <w:r>
        <w:rPr>
          <w:rFonts w:ascii="Bookman Old Style" w:hAnsi="Bookman Old Style"/>
          <w:sz w:val="23"/>
          <w:szCs w:val="23"/>
        </w:rPr>
        <w:t>: Caberão à CONTRATADA: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b</w:t>
      </w:r>
      <w:r>
        <w:rPr>
          <w:rFonts w:ascii="Bookman Old Style" w:hAnsi="Bookman Old Style"/>
          <w:sz w:val="23"/>
          <w:szCs w:val="23"/>
        </w:rPr>
        <w:t>) Entregar o equipamento, objeto deste contrato, nos prazos fixados no Edital e na proposta da CONTRATADA;</w:t>
      </w:r>
    </w:p>
    <w:p w:rsidR="00617E9F" w:rsidRDefault="00617E9F" w:rsidP="00617E9F">
      <w:pPr>
        <w:pStyle w:val="Cabealho"/>
        <w:tabs>
          <w:tab w:val="num" w:pos="426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c</w:t>
      </w:r>
      <w:r>
        <w:rPr>
          <w:rFonts w:ascii="Bookman Old Style" w:hAnsi="Bookman Old Style"/>
          <w:sz w:val="23"/>
          <w:szCs w:val="23"/>
        </w:rPr>
        <w:t>) Prestar informações e esclarecimentos que venham a ser solicitados pela CONTRATANTE;</w:t>
      </w:r>
    </w:p>
    <w:p w:rsidR="00617E9F" w:rsidRDefault="00617E9F" w:rsidP="00617E9F">
      <w:pPr>
        <w:pStyle w:val="Corpodetexto3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pt-BR"/>
        </w:rPr>
        <w:t>d</w:t>
      </w:r>
      <w:r>
        <w:rPr>
          <w:rFonts w:ascii="Bookman Old Style" w:hAnsi="Bookman Old Style"/>
          <w:sz w:val="23"/>
          <w:szCs w:val="23"/>
        </w:rPr>
        <w:t>) Manter, durante toda a execução do contrato, em compatibilidade com as obrigações assumidas, todas as condições de habilitação e qualificação exigidas na licitação;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e) Providenciar a imediata correção das deficiências e/ou irregularidades apontadas pelo CONTRATANTE;</w:t>
      </w:r>
    </w:p>
    <w:p w:rsidR="00617E9F" w:rsidRDefault="00617E9F" w:rsidP="00617E9F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f) Arcar com eventuais prejuízos causados ao CONTRATANTE e/ou a terceiros, provocados por ineficiência ou irregularidade cometida na execução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NONA</w:t>
      </w:r>
      <w:r>
        <w:rPr>
          <w:rFonts w:ascii="Bookman Old Style" w:hAnsi="Bookman Old Style"/>
          <w:sz w:val="23"/>
          <w:szCs w:val="23"/>
        </w:rPr>
        <w:t>: Das obrigações sociais, comerciais e fiscais: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1º</w:t>
      </w:r>
      <w:r>
        <w:rPr>
          <w:rFonts w:ascii="Bookman Old Style" w:hAnsi="Bookman Old Style"/>
          <w:sz w:val="23"/>
          <w:szCs w:val="23"/>
        </w:rPr>
        <w:t xml:space="preserve"> - À CONTRATADA caberá</w:t>
      </w:r>
      <w:r>
        <w:rPr>
          <w:rFonts w:ascii="Bookman Old Style" w:hAnsi="Bookman Old Style"/>
          <w:sz w:val="23"/>
          <w:szCs w:val="23"/>
          <w:lang w:val="pt-BR"/>
        </w:rPr>
        <w:t xml:space="preserve"> </w:t>
      </w:r>
      <w:r>
        <w:rPr>
          <w:rFonts w:ascii="Bookman Old Style" w:hAnsi="Bookman Old Style"/>
          <w:sz w:val="23"/>
          <w:szCs w:val="23"/>
        </w:rPr>
        <w:t>Assumir a responsabilidade pelos encargos fiscais e comerciais resultantes da adjudicação desta licitação.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§ 2º</w:t>
      </w:r>
      <w:r>
        <w:rPr>
          <w:rFonts w:ascii="Bookman Old Style" w:hAnsi="Bookman Old Style"/>
          <w:sz w:val="23"/>
          <w:szCs w:val="23"/>
        </w:rPr>
        <w:t xml:space="preserve"> - A inadimplência da CONTRATADA, com referência aos encargos estabelecidos no Parágrafo Anterior, não transfere a responsabilidade por seu pagamento à CONTRATANTE, nem poderá onerar o objeto desta contratação, razão pela qual a CONTRATADA renuncia expressamente a qualquer vínculo de solidariedade, ativa ou passiva, para com a CONTRATANTE.</w:t>
      </w:r>
    </w:p>
    <w:p w:rsidR="00617E9F" w:rsidRDefault="00617E9F" w:rsidP="00617E9F">
      <w:pPr>
        <w:spacing w:before="120"/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CLÁUSULA DÉCIMA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Pelo inadimplemento das obrigações, sejam na condição de participante do pregão ou de contratante, as licitantes, de acordo com as infrações, estarão sujeitas às seguintes penalidades: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lastRenderedPageBreak/>
        <w:t xml:space="preserve">a) </w:t>
      </w:r>
      <w:r>
        <w:rPr>
          <w:rFonts w:ascii="Bookman Old Style" w:hAnsi="Bookman Old Style"/>
          <w:sz w:val="23"/>
          <w:szCs w:val="23"/>
        </w:rPr>
        <w:t>Deixar de apresentar a documentação exigida no certame: suspensão do direito de licitar e contratar com a Administração pelo prazo de 02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b) </w:t>
      </w:r>
      <w:r>
        <w:rPr>
          <w:rFonts w:ascii="Bookman Old Style" w:hAnsi="Bookman Old Style"/>
          <w:sz w:val="23"/>
          <w:szCs w:val="23"/>
        </w:rPr>
        <w:t xml:space="preserve">Manter comportamento inadequado durante o pregão: afastamento do certame e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2</w:t>
      </w:r>
      <w:proofErr w:type="gramEnd"/>
      <w:r>
        <w:rPr>
          <w:rFonts w:ascii="Bookman Old Style" w:hAnsi="Bookman Old Style"/>
          <w:sz w:val="23"/>
          <w:szCs w:val="23"/>
        </w:rPr>
        <w:t xml:space="preserve"> anos; 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c) </w:t>
      </w:r>
      <w:r>
        <w:rPr>
          <w:rFonts w:ascii="Bookman Old Style" w:hAnsi="Bookman Old Style"/>
          <w:sz w:val="23"/>
          <w:szCs w:val="23"/>
        </w:rPr>
        <w:t xml:space="preserve">Deixar de manter a proposta (recusa injustificada para contratar):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do último lance ofertado;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d) </w:t>
      </w:r>
      <w:r>
        <w:rPr>
          <w:rFonts w:ascii="Bookman Old Style" w:hAnsi="Bookman Old Style"/>
          <w:sz w:val="23"/>
          <w:szCs w:val="23"/>
        </w:rPr>
        <w:t>Executar o contrato com irregularidades passíveis de correção durante a execução e sem prejuízo ao resultado: advertência;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e) </w:t>
      </w:r>
      <w:r>
        <w:rPr>
          <w:rFonts w:ascii="Bookman Old Style" w:hAnsi="Bookman Old Style"/>
          <w:sz w:val="23"/>
          <w:szCs w:val="23"/>
        </w:rPr>
        <w:t>Executar o contrato com atraso injustificado até o limite de 30 (trinta) dias, após os quais será considerado como inexecução contratual: multa diária de 0,5%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f) </w:t>
      </w:r>
      <w:r>
        <w:rPr>
          <w:rFonts w:ascii="Bookman Old Style" w:hAnsi="Bookman Old Style"/>
          <w:sz w:val="23"/>
          <w:szCs w:val="23"/>
        </w:rPr>
        <w:t>Inexecução parcial do contrato: suspensão do direito de licitar e contratar com a Administração pelo prazo de 02 anos e multa de 10% sobre o valor correspondente ao montante não adimplido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g)</w:t>
      </w:r>
      <w:r>
        <w:rPr>
          <w:rFonts w:ascii="Bookman Old Style" w:hAnsi="Bookman Old Style"/>
          <w:sz w:val="23"/>
          <w:szCs w:val="23"/>
        </w:rPr>
        <w:t xml:space="preserve"> Inexecução total do contrato: suspensão do direito de licitar e contratar com a Administração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15% sobre o valor atualizado do contrato;</w:t>
      </w:r>
    </w:p>
    <w:p w:rsidR="00617E9F" w:rsidRDefault="00617E9F" w:rsidP="00617E9F">
      <w:pPr>
        <w:spacing w:before="120"/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h)</w:t>
      </w:r>
      <w:r>
        <w:rPr>
          <w:rFonts w:ascii="Bookman Old Style" w:hAnsi="Bookman Old Style"/>
          <w:sz w:val="23"/>
          <w:szCs w:val="23"/>
        </w:rPr>
        <w:t xml:space="preserve"> Causar prejuízo material resultante diretamente de execução contratual: declaração de inidoneidade cumulada com a suspensão do direito de licitar e contratar com a Administração Pública pelo prazo de </w:t>
      </w:r>
      <w:proofErr w:type="gramStart"/>
      <w:r>
        <w:rPr>
          <w:rFonts w:ascii="Bookman Old Style" w:hAnsi="Bookman Old Style"/>
          <w:sz w:val="23"/>
          <w:szCs w:val="23"/>
        </w:rPr>
        <w:t>5</w:t>
      </w:r>
      <w:proofErr w:type="gramEnd"/>
      <w:r>
        <w:rPr>
          <w:rFonts w:ascii="Bookman Old Style" w:hAnsi="Bookman Old Style"/>
          <w:sz w:val="23"/>
          <w:szCs w:val="23"/>
        </w:rPr>
        <w:t xml:space="preserve"> anos e multa de 10% sobre o valor atualizado do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PRIMEIRA</w:t>
      </w:r>
      <w:r>
        <w:rPr>
          <w:rFonts w:ascii="Bookman Old Style" w:hAnsi="Bookman Old Style"/>
          <w:sz w:val="23"/>
          <w:szCs w:val="23"/>
        </w:rPr>
        <w:t>: O presente contrato poderá ser rescindido de pleno direito em qualquer dos casos elencados no artigo 78 da Lei nº 8.666/93, em especial nas seguintes situações: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descumprimento ou cumprimento irregular, ou parcial de qualquer cláusula contratual;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caso de atraso injustificado na entrega do objeto;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paralisação sem justa causa ou anuência da CONTRATANTE na execução do contrato;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desatendimento das determinações regulares da autoridade designada para acompanhar e fiscalizar a sua execução, assim como a de seus superiores;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Pelo cometimento reiterado de falta na sua execução, anotadas na forma do parágrafo 1º do art. 67 da Lei nº 8.666/93;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decretação de falência ou instauração de insolvência civil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dissolução da sociedade ou falecimento da CONTRATADA;</w:t>
      </w: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alteração social ou modificação da finalidade ou da estrutura da empresa, que prejudique a execução do contrato;</w:t>
      </w:r>
    </w:p>
    <w:p w:rsidR="00617E9F" w:rsidRDefault="00617E9F" w:rsidP="00617E9F">
      <w:pPr>
        <w:pStyle w:val="Cabealho"/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Em razão de interesse público, de alta relevância e amplo conhecimento, justificadas e determinadas pela máxima autoridade da esfera administrativa, ou seja, o Sr. Prefeito Municipal, exaradas no competente processo administrativo;</w:t>
      </w:r>
    </w:p>
    <w:p w:rsidR="00617E9F" w:rsidRPr="00617E9F" w:rsidRDefault="00617E9F" w:rsidP="00617E9F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Pela ocorrência de caso fortuito ou de força maior, regularmente comprovados, impeditivos da execução do contrato.</w:t>
      </w: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SEGUNDA</w:t>
      </w:r>
      <w:r>
        <w:rPr>
          <w:rFonts w:ascii="Bookman Old Style" w:hAnsi="Bookman Old Style"/>
          <w:sz w:val="23"/>
          <w:szCs w:val="23"/>
        </w:rPr>
        <w:t>: Rescindido o contrato por culpa exclusiva da CONTRATADA, sofrerá esta, além das consequências previstas no contrato, mais as previstas em Lei ou regulamento.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  <w:t>CLÁUSULA DÉCIMA TERCEIRA</w:t>
      </w:r>
      <w:r>
        <w:rPr>
          <w:rFonts w:ascii="Bookman Old Style" w:hAnsi="Bookman Old Style"/>
          <w:sz w:val="23"/>
          <w:szCs w:val="23"/>
        </w:rPr>
        <w:t>: As partes elegem o Foro da Comarca de Sananduva/RS para dirimir quaisquer dúvidas emergentes do presente contrato.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  <w:r>
        <w:rPr>
          <w:rFonts w:ascii="Bookman Old Style" w:hAnsi="Bookman Old Style"/>
          <w:sz w:val="23"/>
          <w:szCs w:val="23"/>
        </w:rPr>
        <w:tab/>
        <w:t>E, por estarem assim, justos e contratados, assinam o presente instrumento em 03 (três) vias, de igual teor e forma, na presença de duas testemunhas.</w:t>
      </w:r>
    </w:p>
    <w:p w:rsid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ab/>
        <w:t xml:space="preserve">                            São João da Urtiga, </w:t>
      </w:r>
      <w:r>
        <w:rPr>
          <w:rFonts w:ascii="Bookman Old Style" w:hAnsi="Bookman Old Style"/>
          <w:sz w:val="23"/>
          <w:szCs w:val="23"/>
          <w:lang w:val="pt-BR"/>
        </w:rPr>
        <w:t>27</w:t>
      </w:r>
      <w:r>
        <w:rPr>
          <w:rFonts w:ascii="Bookman Old Style" w:hAnsi="Bookman Old Style"/>
          <w:sz w:val="23"/>
          <w:szCs w:val="23"/>
        </w:rPr>
        <w:t xml:space="preserve"> de </w:t>
      </w:r>
      <w:r>
        <w:rPr>
          <w:rFonts w:ascii="Bookman Old Style" w:hAnsi="Bookman Old Style"/>
          <w:sz w:val="23"/>
          <w:szCs w:val="23"/>
          <w:lang w:val="pt-BR"/>
        </w:rPr>
        <w:t>fevereiro</w:t>
      </w:r>
      <w:r>
        <w:rPr>
          <w:rFonts w:ascii="Bookman Old Style" w:hAnsi="Bookman Old Style"/>
          <w:sz w:val="23"/>
          <w:szCs w:val="23"/>
        </w:rPr>
        <w:t xml:space="preserve"> de 2015.</w:t>
      </w: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Pr="00617E9F" w:rsidRDefault="00617E9F" w:rsidP="00617E9F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CONTRATANTE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  <w:lang w:val="pt-BR"/>
        </w:rPr>
      </w:pP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</w:t>
      </w:r>
    </w:p>
    <w:p w:rsidR="00617E9F" w:rsidRDefault="00617E9F" w:rsidP="00617E9F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CONTRATADA</w:t>
      </w:r>
    </w:p>
    <w:p w:rsidR="00617E9F" w:rsidRDefault="00617E9F" w:rsidP="00617E9F">
      <w:pPr>
        <w:spacing w:before="120"/>
        <w:ind w:firstLine="708"/>
        <w:rPr>
          <w:rFonts w:ascii="Bookman Old Style" w:hAnsi="Bookman Old Style"/>
          <w:b/>
          <w:szCs w:val="22"/>
          <w:u w:val="single"/>
        </w:rPr>
      </w:pPr>
    </w:p>
    <w:p w:rsidR="00ED3C0C" w:rsidRDefault="00ED3C0C"/>
    <w:sectPr w:rsidR="00ED3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96A"/>
    <w:multiLevelType w:val="hybridMultilevel"/>
    <w:tmpl w:val="0AE668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F43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9F"/>
    <w:rsid w:val="00315772"/>
    <w:rsid w:val="00617E9F"/>
    <w:rsid w:val="0077079C"/>
    <w:rsid w:val="00815344"/>
    <w:rsid w:val="00846397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9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7E9F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rsid w:val="00617E9F"/>
    <w:rPr>
      <w:rFonts w:ascii="Arial" w:eastAsia="Times New Roman" w:hAnsi="Arial" w:cs="Times New Roman"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617E9F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17E9F"/>
    <w:rPr>
      <w:rFonts w:ascii="Arial" w:eastAsia="Times New Roman" w:hAnsi="Arial" w:cs="Times New Roman"/>
      <w:bCs/>
      <w:spacing w:val="-3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4</cp:revision>
  <cp:lastPrinted>2015-07-21T15:55:00Z</cp:lastPrinted>
  <dcterms:created xsi:type="dcterms:W3CDTF">2015-02-26T11:16:00Z</dcterms:created>
  <dcterms:modified xsi:type="dcterms:W3CDTF">2015-07-21T15:56:00Z</dcterms:modified>
</cp:coreProperties>
</file>