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AE" w:rsidRDefault="006036AE" w:rsidP="006036AE">
      <w:pPr>
        <w:spacing w:after="200" w:line="276" w:lineRule="auto"/>
        <w:jc w:val="center"/>
        <w:rPr>
          <w:rFonts w:ascii="Bookman Old Style" w:eastAsia="Calibri" w:hAnsi="Bookman Old Style" w:cs="Times New Roman"/>
          <w:szCs w:val="22"/>
          <w:lang w:eastAsia="en-US"/>
        </w:rPr>
      </w:pPr>
    </w:p>
    <w:p w:rsidR="006036AE" w:rsidRDefault="006036AE" w:rsidP="006036AE">
      <w:pPr>
        <w:spacing w:after="200" w:line="276" w:lineRule="auto"/>
        <w:jc w:val="center"/>
        <w:rPr>
          <w:rFonts w:ascii="Bookman Old Style" w:eastAsia="Calibri" w:hAnsi="Bookman Old Style" w:cs="Times New Roman"/>
          <w:szCs w:val="22"/>
          <w:lang w:eastAsia="en-US"/>
        </w:rPr>
      </w:pPr>
    </w:p>
    <w:p w:rsidR="006036AE" w:rsidRDefault="006036AE" w:rsidP="006036AE">
      <w:pPr>
        <w:spacing w:after="200" w:line="276" w:lineRule="auto"/>
        <w:jc w:val="center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CONTRATO</w:t>
      </w:r>
      <w:r w:rsidR="00470B33">
        <w:rPr>
          <w:rFonts w:ascii="Bookman Old Style" w:eastAsia="Calibri" w:hAnsi="Bookman Old Style" w:cs="Times New Roman"/>
          <w:szCs w:val="22"/>
          <w:lang w:eastAsia="en-US"/>
        </w:rPr>
        <w:t xml:space="preserve"> </w:t>
      </w:r>
      <w:r>
        <w:rPr>
          <w:rFonts w:ascii="Bookman Old Style" w:eastAsia="Calibri" w:hAnsi="Bookman Old Style" w:cs="Times New Roman"/>
          <w:szCs w:val="22"/>
          <w:lang w:eastAsia="en-US"/>
        </w:rPr>
        <w:t>005_2015 CONTRATAÇÃO EMPRESA PARA REALIZAÇÃO DO CONCURSO PÚBLICO MUNICIPAL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Contrato de prestação de serviços entre a prefeitura municipal de SÃO JOÃO DA URTIGA/RS e a empresa OBJETIVA CONCURSOS para elaboração de concurso público. MUNICIPIO DE SÃO JOÃO DA URTIGA/RS, Estado de Rio Grande do Sul, pessoa jurídica de direito público interno, com sede administrativa na Av. Professor Zeferino, 991, Centro, São João da </w:t>
      </w:r>
      <w:proofErr w:type="spellStart"/>
      <w:r>
        <w:rPr>
          <w:rFonts w:ascii="Bookman Old Style" w:eastAsia="Calibri" w:hAnsi="Bookman Old Style" w:cs="Times New Roman"/>
          <w:szCs w:val="22"/>
          <w:lang w:eastAsia="en-US"/>
        </w:rPr>
        <w:t>Urtiga-RS</w:t>
      </w:r>
      <w:proofErr w:type="spellEnd"/>
      <w:r>
        <w:rPr>
          <w:rFonts w:ascii="Bookman Old Style" w:eastAsia="Calibri" w:hAnsi="Bookman Old Style" w:cs="Times New Roman"/>
          <w:szCs w:val="22"/>
          <w:lang w:eastAsia="en-US"/>
        </w:rPr>
        <w:t xml:space="preserve"> neste ato representado pelo prefeito Municipal EDERILDO PAPARICO BACCHI e a empresa OBJETIVA CONCURSOS LTDA situada na Rua Casemiro de Abreu, 347- Rio Branco, Porto Alegre – RS, inscrita no CNPJ: 00.849.426/0001-14, doravante denominada simplesmente de CONTRATANTE resolvem celebrar o presente contrato nos termos do processo licitatório realizado na modalidade de Convite n. 028/2014 com abertura em </w:t>
      </w:r>
      <w:r w:rsidRPr="006036AE">
        <w:rPr>
          <w:rFonts w:ascii="Bookman Old Style" w:eastAsia="Calibri" w:hAnsi="Bookman Old Style" w:cs="Times New Roman"/>
          <w:szCs w:val="22"/>
          <w:lang w:eastAsia="en-US"/>
        </w:rPr>
        <w:t>05/01/2015</w:t>
      </w:r>
      <w:r>
        <w:rPr>
          <w:rFonts w:ascii="Bookman Old Style" w:eastAsia="Calibri" w:hAnsi="Bookman Old Style" w:cs="Times New Roman"/>
          <w:szCs w:val="22"/>
          <w:lang w:eastAsia="en-US"/>
        </w:rPr>
        <w:t>, mediante as cláusulas e condições a seguir estabelecidas: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CLÁUSULA PRIMEIRA – CLÁUSULA PRIMEIRA –DO OBJETO DO OBJETO DO OBJETO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1.1 O presente Contrato tem por objeto a contratação de empresa prestação de serviços técnico-profissionais especializado visando à elaboração de concurso público para a Prefeitura Municipal de São João da Urtiga/ RS, conforme quadro de vagas abaixo descritas, abrangendo todos os procedimentos referentes à: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proofErr w:type="gramStart"/>
      <w:r>
        <w:rPr>
          <w:rFonts w:ascii="Bookman Old Style" w:eastAsia="Calibri" w:hAnsi="Bookman Old Style" w:cs="Times New Roman"/>
          <w:szCs w:val="22"/>
          <w:lang w:eastAsia="en-US"/>
        </w:rPr>
        <w:t>1</w:t>
      </w:r>
      <w:proofErr w:type="gramEnd"/>
      <w:r>
        <w:rPr>
          <w:rFonts w:ascii="Bookman Old Style" w:eastAsia="Calibri" w:hAnsi="Bookman Old Style" w:cs="Times New Roman"/>
          <w:szCs w:val="22"/>
          <w:lang w:eastAsia="en-US"/>
        </w:rPr>
        <w:t>) Elaboração de regulamento do concurso público;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proofErr w:type="gramStart"/>
      <w:r>
        <w:rPr>
          <w:rFonts w:ascii="Bookman Old Style" w:eastAsia="Calibri" w:hAnsi="Bookman Old Style" w:cs="Times New Roman"/>
          <w:szCs w:val="22"/>
          <w:lang w:eastAsia="en-US"/>
        </w:rPr>
        <w:t>2</w:t>
      </w:r>
      <w:proofErr w:type="gramEnd"/>
      <w:r>
        <w:rPr>
          <w:rFonts w:ascii="Bookman Old Style" w:eastAsia="Calibri" w:hAnsi="Bookman Old Style" w:cs="Times New Roman"/>
          <w:szCs w:val="22"/>
          <w:lang w:eastAsia="en-US"/>
        </w:rPr>
        <w:t xml:space="preserve">) Elaboração de portaria para a Comissão Organizadora do Concurso Público; 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proofErr w:type="gramStart"/>
      <w:r>
        <w:rPr>
          <w:rFonts w:ascii="Bookman Old Style" w:eastAsia="Calibri" w:hAnsi="Bookman Old Style" w:cs="Times New Roman"/>
          <w:szCs w:val="22"/>
          <w:lang w:eastAsia="en-US"/>
        </w:rPr>
        <w:t>3</w:t>
      </w:r>
      <w:proofErr w:type="gramEnd"/>
      <w:r>
        <w:rPr>
          <w:rFonts w:ascii="Bookman Old Style" w:eastAsia="Calibri" w:hAnsi="Bookman Old Style" w:cs="Times New Roman"/>
          <w:szCs w:val="22"/>
          <w:lang w:eastAsia="en-US"/>
        </w:rPr>
        <w:t>) Elaboração de Editais;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proofErr w:type="gramStart"/>
      <w:r>
        <w:rPr>
          <w:rFonts w:ascii="Bookman Old Style" w:eastAsia="Calibri" w:hAnsi="Bookman Old Style" w:cs="Times New Roman"/>
          <w:szCs w:val="22"/>
          <w:lang w:eastAsia="en-US"/>
        </w:rPr>
        <w:t>4</w:t>
      </w:r>
      <w:proofErr w:type="gramEnd"/>
      <w:r>
        <w:rPr>
          <w:rFonts w:ascii="Bookman Old Style" w:eastAsia="Calibri" w:hAnsi="Bookman Old Style" w:cs="Times New Roman"/>
          <w:szCs w:val="22"/>
          <w:lang w:eastAsia="en-US"/>
        </w:rPr>
        <w:t>) Treinamento para a equipe de inscrição;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proofErr w:type="gramStart"/>
      <w:r>
        <w:rPr>
          <w:rFonts w:ascii="Bookman Old Style" w:eastAsia="Calibri" w:hAnsi="Bookman Old Style" w:cs="Times New Roman"/>
          <w:szCs w:val="22"/>
          <w:lang w:eastAsia="en-US"/>
        </w:rPr>
        <w:t>5</w:t>
      </w:r>
      <w:proofErr w:type="gramEnd"/>
      <w:r>
        <w:rPr>
          <w:rFonts w:ascii="Bookman Old Style" w:eastAsia="Calibri" w:hAnsi="Bookman Old Style" w:cs="Times New Roman"/>
          <w:szCs w:val="22"/>
          <w:lang w:eastAsia="en-US"/>
        </w:rPr>
        <w:t>) Treinamento para a equipe de coordenação e fiscalização;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proofErr w:type="gramStart"/>
      <w:r>
        <w:rPr>
          <w:rFonts w:ascii="Bookman Old Style" w:eastAsia="Calibri" w:hAnsi="Bookman Old Style" w:cs="Times New Roman"/>
          <w:szCs w:val="22"/>
          <w:lang w:eastAsia="en-US"/>
        </w:rPr>
        <w:t>6</w:t>
      </w:r>
      <w:proofErr w:type="gramEnd"/>
      <w:r>
        <w:rPr>
          <w:rFonts w:ascii="Bookman Old Style" w:eastAsia="Calibri" w:hAnsi="Bookman Old Style" w:cs="Times New Roman"/>
          <w:szCs w:val="22"/>
          <w:lang w:eastAsia="en-US"/>
        </w:rPr>
        <w:t>)Elaboração de provas objetivas/teóricas;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proofErr w:type="gramStart"/>
      <w:r>
        <w:rPr>
          <w:rFonts w:ascii="Bookman Old Style" w:eastAsia="Calibri" w:hAnsi="Bookman Old Style" w:cs="Times New Roman"/>
          <w:szCs w:val="22"/>
          <w:lang w:eastAsia="en-US"/>
        </w:rPr>
        <w:t>7</w:t>
      </w:r>
      <w:proofErr w:type="gramEnd"/>
      <w:r>
        <w:rPr>
          <w:rFonts w:ascii="Bookman Old Style" w:eastAsia="Calibri" w:hAnsi="Bookman Old Style" w:cs="Times New Roman"/>
          <w:szCs w:val="22"/>
          <w:lang w:eastAsia="en-US"/>
        </w:rPr>
        <w:t>) Aplicação das provas objetivas e prática;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proofErr w:type="gramStart"/>
      <w:r>
        <w:rPr>
          <w:rFonts w:ascii="Bookman Old Style" w:eastAsia="Calibri" w:hAnsi="Bookman Old Style" w:cs="Times New Roman"/>
          <w:szCs w:val="22"/>
          <w:lang w:eastAsia="en-US"/>
        </w:rPr>
        <w:t>8</w:t>
      </w:r>
      <w:proofErr w:type="gramEnd"/>
      <w:r>
        <w:rPr>
          <w:rFonts w:ascii="Bookman Old Style" w:eastAsia="Calibri" w:hAnsi="Bookman Old Style" w:cs="Times New Roman"/>
          <w:szCs w:val="22"/>
          <w:lang w:eastAsia="en-US"/>
        </w:rPr>
        <w:t>) Correção de provas objetivas e prática;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proofErr w:type="gramStart"/>
      <w:r>
        <w:rPr>
          <w:rFonts w:ascii="Bookman Old Style" w:eastAsia="Calibri" w:hAnsi="Bookman Old Style" w:cs="Times New Roman"/>
          <w:szCs w:val="22"/>
          <w:lang w:eastAsia="en-US"/>
        </w:rPr>
        <w:t>9</w:t>
      </w:r>
      <w:proofErr w:type="gramEnd"/>
      <w:r>
        <w:rPr>
          <w:rFonts w:ascii="Bookman Old Style" w:eastAsia="Calibri" w:hAnsi="Bookman Old Style" w:cs="Times New Roman"/>
          <w:szCs w:val="22"/>
          <w:lang w:eastAsia="en-US"/>
        </w:rPr>
        <w:t>) Apresentação do resultado;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proofErr w:type="gramStart"/>
      <w:r>
        <w:rPr>
          <w:rFonts w:ascii="Bookman Old Style" w:eastAsia="Calibri" w:hAnsi="Bookman Old Style" w:cs="Times New Roman"/>
          <w:szCs w:val="22"/>
          <w:lang w:eastAsia="en-US"/>
        </w:rPr>
        <w:lastRenderedPageBreak/>
        <w:t>10)</w:t>
      </w:r>
      <w:proofErr w:type="gramEnd"/>
      <w:r>
        <w:rPr>
          <w:rFonts w:ascii="Bookman Old Style" w:eastAsia="Calibri" w:hAnsi="Bookman Old Style" w:cs="Times New Roman"/>
          <w:szCs w:val="22"/>
          <w:lang w:eastAsia="en-US"/>
        </w:rPr>
        <w:t xml:space="preserve"> Apreciação de recursos administrativos dos candidatos sobre todas as fases e sobre o resultado;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proofErr w:type="gramStart"/>
      <w:r>
        <w:rPr>
          <w:rFonts w:ascii="Bookman Old Style" w:eastAsia="Calibri" w:hAnsi="Bookman Old Style" w:cs="Times New Roman"/>
          <w:szCs w:val="22"/>
          <w:lang w:eastAsia="en-US"/>
        </w:rPr>
        <w:t>11)</w:t>
      </w:r>
      <w:proofErr w:type="gramEnd"/>
      <w:r>
        <w:rPr>
          <w:rFonts w:ascii="Bookman Old Style" w:eastAsia="Calibri" w:hAnsi="Bookman Old Style" w:cs="Times New Roman"/>
          <w:szCs w:val="22"/>
          <w:lang w:eastAsia="en-US"/>
        </w:rPr>
        <w:t xml:space="preserve"> Apresentação de relatório geral sobre o concurso público;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proofErr w:type="gramStart"/>
      <w:r>
        <w:rPr>
          <w:rFonts w:ascii="Bookman Old Style" w:eastAsia="Calibri" w:hAnsi="Bookman Old Style" w:cs="Times New Roman"/>
          <w:szCs w:val="22"/>
          <w:lang w:eastAsia="en-US"/>
        </w:rPr>
        <w:t>12)</w:t>
      </w:r>
      <w:proofErr w:type="gramEnd"/>
      <w:r>
        <w:rPr>
          <w:rFonts w:ascii="Bookman Old Style" w:eastAsia="Calibri" w:hAnsi="Bookman Old Style" w:cs="Times New Roman"/>
          <w:szCs w:val="22"/>
          <w:lang w:eastAsia="en-US"/>
        </w:rPr>
        <w:t xml:space="preserve"> Apresentação do resultado para a homologação;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proofErr w:type="gramStart"/>
      <w:r>
        <w:rPr>
          <w:rFonts w:ascii="Bookman Old Style" w:eastAsia="Calibri" w:hAnsi="Bookman Old Style" w:cs="Times New Roman"/>
          <w:szCs w:val="22"/>
          <w:lang w:eastAsia="en-US"/>
        </w:rPr>
        <w:t>13)</w:t>
      </w:r>
      <w:proofErr w:type="gramEnd"/>
      <w:r>
        <w:rPr>
          <w:rFonts w:ascii="Bookman Old Style" w:eastAsia="Calibri" w:hAnsi="Bookman Old Style" w:cs="Times New Roman"/>
          <w:szCs w:val="22"/>
          <w:lang w:eastAsia="en-US"/>
        </w:rPr>
        <w:t xml:space="preserve"> Prestação de assessoramento técnico, no que couber, para o chamamento de candidatos aprovados durante o prazo de validade do concurso.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1.2. A prestação dos serviços será para elaboração e realização de Concurso Público envolvendo 11 (onze cargos) seguintes cargos: 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b/>
          <w:szCs w:val="22"/>
          <w:lang w:eastAsia="en-US"/>
        </w:rPr>
      </w:pPr>
      <w:r>
        <w:rPr>
          <w:rFonts w:ascii="Bookman Old Style" w:eastAsia="Calibri" w:hAnsi="Bookman Old Style" w:cs="Times New Roman"/>
          <w:b/>
          <w:szCs w:val="22"/>
          <w:lang w:eastAsia="en-US"/>
        </w:rPr>
        <w:t>Atendente de Creche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b/>
          <w:szCs w:val="22"/>
          <w:lang w:eastAsia="en-US"/>
        </w:rPr>
      </w:pPr>
      <w:r>
        <w:rPr>
          <w:rFonts w:ascii="Bookman Old Style" w:eastAsia="Calibri" w:hAnsi="Bookman Old Style" w:cs="Times New Roman"/>
          <w:b/>
          <w:szCs w:val="22"/>
          <w:lang w:eastAsia="en-US"/>
        </w:rPr>
        <w:t xml:space="preserve">Professor de Matemática Nível Superior </w:t>
      </w:r>
      <w:proofErr w:type="gramStart"/>
      <w:r>
        <w:rPr>
          <w:rFonts w:ascii="Bookman Old Style" w:eastAsia="Calibri" w:hAnsi="Bookman Old Style" w:cs="Times New Roman"/>
          <w:b/>
          <w:szCs w:val="22"/>
          <w:lang w:eastAsia="en-US"/>
        </w:rPr>
        <w:t>1</w:t>
      </w:r>
      <w:proofErr w:type="gramEnd"/>
      <w:r>
        <w:rPr>
          <w:rFonts w:ascii="Bookman Old Style" w:eastAsia="Calibri" w:hAnsi="Bookman Old Style" w:cs="Times New Roman"/>
          <w:b/>
          <w:szCs w:val="22"/>
          <w:lang w:eastAsia="en-US"/>
        </w:rPr>
        <w:t xml:space="preserve"> vaga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b/>
          <w:szCs w:val="22"/>
          <w:lang w:eastAsia="en-US"/>
        </w:rPr>
      </w:pPr>
      <w:r>
        <w:rPr>
          <w:rFonts w:ascii="Bookman Old Style" w:eastAsia="Calibri" w:hAnsi="Bookman Old Style" w:cs="Times New Roman"/>
          <w:b/>
          <w:szCs w:val="22"/>
          <w:lang w:eastAsia="en-US"/>
        </w:rPr>
        <w:t xml:space="preserve">Professor de Língua Estrangeira Nível Superior </w:t>
      </w:r>
      <w:proofErr w:type="gramStart"/>
      <w:r>
        <w:rPr>
          <w:rFonts w:ascii="Bookman Old Style" w:eastAsia="Calibri" w:hAnsi="Bookman Old Style" w:cs="Times New Roman"/>
          <w:b/>
          <w:szCs w:val="22"/>
          <w:lang w:eastAsia="en-US"/>
        </w:rPr>
        <w:t>1</w:t>
      </w:r>
      <w:proofErr w:type="gramEnd"/>
      <w:r>
        <w:rPr>
          <w:rFonts w:ascii="Bookman Old Style" w:eastAsia="Calibri" w:hAnsi="Bookman Old Style" w:cs="Times New Roman"/>
          <w:b/>
          <w:szCs w:val="22"/>
          <w:lang w:eastAsia="en-US"/>
        </w:rPr>
        <w:t xml:space="preserve"> vaga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b/>
          <w:szCs w:val="22"/>
          <w:lang w:eastAsia="en-US"/>
        </w:rPr>
      </w:pPr>
      <w:r>
        <w:rPr>
          <w:rFonts w:ascii="Bookman Old Style" w:eastAsia="Calibri" w:hAnsi="Bookman Old Style" w:cs="Times New Roman"/>
          <w:b/>
          <w:szCs w:val="22"/>
          <w:lang w:eastAsia="en-US"/>
        </w:rPr>
        <w:t xml:space="preserve">Professor Artes Nível Superior </w:t>
      </w:r>
      <w:proofErr w:type="gramStart"/>
      <w:r>
        <w:rPr>
          <w:rFonts w:ascii="Bookman Old Style" w:eastAsia="Calibri" w:hAnsi="Bookman Old Style" w:cs="Times New Roman"/>
          <w:b/>
          <w:szCs w:val="22"/>
          <w:lang w:eastAsia="en-US"/>
        </w:rPr>
        <w:t>1</w:t>
      </w:r>
      <w:proofErr w:type="gramEnd"/>
      <w:r>
        <w:rPr>
          <w:rFonts w:ascii="Bookman Old Style" w:eastAsia="Calibri" w:hAnsi="Bookman Old Style" w:cs="Times New Roman"/>
          <w:b/>
          <w:szCs w:val="22"/>
          <w:lang w:eastAsia="en-US"/>
        </w:rPr>
        <w:t xml:space="preserve"> vaga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b/>
          <w:szCs w:val="22"/>
          <w:lang w:eastAsia="en-US"/>
        </w:rPr>
      </w:pPr>
      <w:r>
        <w:rPr>
          <w:rFonts w:ascii="Bookman Old Style" w:eastAsia="Calibri" w:hAnsi="Bookman Old Style" w:cs="Times New Roman"/>
          <w:b/>
          <w:szCs w:val="22"/>
          <w:lang w:eastAsia="en-US"/>
        </w:rPr>
        <w:t xml:space="preserve">Professor de Ciências Físicas e Biológicas </w:t>
      </w:r>
      <w:proofErr w:type="gramStart"/>
      <w:r>
        <w:rPr>
          <w:rFonts w:ascii="Bookman Old Style" w:eastAsia="Calibri" w:hAnsi="Bookman Old Style" w:cs="Times New Roman"/>
          <w:b/>
          <w:szCs w:val="22"/>
          <w:lang w:eastAsia="en-US"/>
        </w:rPr>
        <w:t>1</w:t>
      </w:r>
      <w:proofErr w:type="gramEnd"/>
      <w:r>
        <w:rPr>
          <w:rFonts w:ascii="Bookman Old Style" w:eastAsia="Calibri" w:hAnsi="Bookman Old Style" w:cs="Times New Roman"/>
          <w:b/>
          <w:szCs w:val="22"/>
          <w:lang w:eastAsia="en-US"/>
        </w:rPr>
        <w:t xml:space="preserve"> vaga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b/>
          <w:szCs w:val="22"/>
          <w:lang w:eastAsia="en-US"/>
        </w:rPr>
      </w:pPr>
      <w:proofErr w:type="gramStart"/>
      <w:r>
        <w:rPr>
          <w:rFonts w:ascii="Bookman Old Style" w:eastAsia="Calibri" w:hAnsi="Bookman Old Style" w:cs="Times New Roman"/>
          <w:b/>
          <w:szCs w:val="22"/>
          <w:lang w:eastAsia="en-US"/>
        </w:rPr>
        <w:t>Motorista 03</w:t>
      </w:r>
      <w:proofErr w:type="gramEnd"/>
      <w:r>
        <w:rPr>
          <w:rFonts w:ascii="Bookman Old Style" w:eastAsia="Calibri" w:hAnsi="Bookman Old Style" w:cs="Times New Roman"/>
          <w:b/>
          <w:szCs w:val="22"/>
          <w:lang w:eastAsia="en-US"/>
        </w:rPr>
        <w:t xml:space="preserve"> vagas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b/>
          <w:szCs w:val="22"/>
          <w:lang w:eastAsia="en-US"/>
        </w:rPr>
      </w:pPr>
      <w:r>
        <w:rPr>
          <w:rFonts w:ascii="Bookman Old Style" w:eastAsia="Calibri" w:hAnsi="Bookman Old Style" w:cs="Times New Roman"/>
          <w:b/>
          <w:szCs w:val="22"/>
          <w:lang w:eastAsia="en-US"/>
        </w:rPr>
        <w:t>Serviços gerais</w:t>
      </w:r>
      <w:proofErr w:type="gramStart"/>
      <w:r>
        <w:rPr>
          <w:rFonts w:ascii="Bookman Old Style" w:eastAsia="Calibri" w:hAnsi="Bookman Old Style" w:cs="Times New Roman"/>
          <w:b/>
          <w:szCs w:val="22"/>
          <w:lang w:eastAsia="en-US"/>
        </w:rPr>
        <w:t xml:space="preserve">   </w:t>
      </w:r>
      <w:proofErr w:type="gramEnd"/>
      <w:r>
        <w:rPr>
          <w:rFonts w:ascii="Bookman Old Style" w:eastAsia="Calibri" w:hAnsi="Bookman Old Style" w:cs="Times New Roman"/>
          <w:b/>
          <w:szCs w:val="22"/>
          <w:lang w:eastAsia="en-US"/>
        </w:rPr>
        <w:t>02 vagas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b/>
          <w:szCs w:val="22"/>
          <w:lang w:eastAsia="en-US"/>
        </w:rPr>
      </w:pPr>
      <w:r>
        <w:rPr>
          <w:rFonts w:ascii="Bookman Old Style" w:eastAsia="Calibri" w:hAnsi="Bookman Old Style" w:cs="Times New Roman"/>
          <w:b/>
          <w:szCs w:val="22"/>
          <w:lang w:eastAsia="en-US"/>
        </w:rPr>
        <w:t>Engenheiro Civil Nível Superior 01 vaga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b/>
          <w:szCs w:val="22"/>
          <w:lang w:eastAsia="en-US"/>
        </w:rPr>
      </w:pPr>
      <w:r>
        <w:rPr>
          <w:rFonts w:ascii="Bookman Old Style" w:eastAsia="Calibri" w:hAnsi="Bookman Old Style" w:cs="Times New Roman"/>
          <w:b/>
          <w:szCs w:val="22"/>
          <w:lang w:eastAsia="en-US"/>
        </w:rPr>
        <w:t xml:space="preserve">Técnico de Enfermagem 01 vaga 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b/>
          <w:szCs w:val="22"/>
          <w:lang w:eastAsia="en-US"/>
        </w:rPr>
      </w:pPr>
      <w:r>
        <w:rPr>
          <w:rFonts w:ascii="Bookman Old Style" w:eastAsia="Calibri" w:hAnsi="Bookman Old Style" w:cs="Times New Roman"/>
          <w:b/>
          <w:szCs w:val="22"/>
          <w:lang w:eastAsia="en-US"/>
        </w:rPr>
        <w:t>Psicólogo Ensino Superior 01 vaga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b/>
          <w:szCs w:val="22"/>
          <w:lang w:eastAsia="en-US"/>
        </w:rPr>
      </w:pPr>
      <w:r>
        <w:rPr>
          <w:rFonts w:ascii="Bookman Old Style" w:eastAsia="Calibri" w:hAnsi="Bookman Old Style" w:cs="Times New Roman"/>
          <w:b/>
          <w:szCs w:val="22"/>
          <w:lang w:eastAsia="en-US"/>
        </w:rPr>
        <w:t>Recepcionista 01 vaga</w:t>
      </w:r>
    </w:p>
    <w:p w:rsidR="006036AE" w:rsidRPr="006036AE" w:rsidRDefault="006036AE" w:rsidP="006036AE">
      <w:pPr>
        <w:tabs>
          <w:tab w:val="left" w:pos="1134"/>
        </w:tabs>
        <w:spacing w:before="120" w:line="360" w:lineRule="auto"/>
        <w:jc w:val="both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szCs w:val="22"/>
        </w:rPr>
        <w:t>1.3 Confeccionar minuta de Edital de abertura de inscrições, identificando o conteúdo específico para cada cargo, nos termos do regulamento do recurso.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CLÁUSULA SEGUNDA – DO REGIME DE EXECUÇÃO 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2.1O regime de execução dos serviços é o de empreitada por preço global, nos termos do artigo 6º, inciso VIII, alínea “a” da Lei n. 8.666/93.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2.2Os serviços pertinentes ao Concurso Público serão executados baseado nas normas e procedimentos aplicáveis ao serviço público, incluindo o cumprimento das normas legais e regulares pertinentes às áreas profissionais afetas à proposta.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CLÁUSULA TERCEIRA – DO PREÇO E DAS CONDIÇÕES DE PAGAMENTO E DE REAJUSTAMENTO 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3.1. O valor para a execução da contratação e de R$12.480,00 (doze mil quatrocentos e oitenta reais)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color w:val="FF0000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lastRenderedPageBreak/>
        <w:t>3.1.1 Os serviços contratados serão pagos em 10 dias após encerramento do certame.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3.2. Os pagamentos serão efetuados através de Boleto Bancário, visando </w:t>
      </w:r>
      <w:proofErr w:type="gramStart"/>
      <w:r>
        <w:rPr>
          <w:rFonts w:ascii="Bookman Old Style" w:eastAsia="Calibri" w:hAnsi="Bookman Old Style" w:cs="Times New Roman"/>
          <w:szCs w:val="22"/>
          <w:lang w:eastAsia="en-US"/>
        </w:rPr>
        <w:t>a</w:t>
      </w:r>
      <w:proofErr w:type="gramEnd"/>
      <w:r>
        <w:rPr>
          <w:rFonts w:ascii="Bookman Old Style" w:eastAsia="Calibri" w:hAnsi="Bookman Old Style" w:cs="Times New Roman"/>
          <w:szCs w:val="22"/>
          <w:lang w:eastAsia="en-US"/>
        </w:rPr>
        <w:t xml:space="preserve"> segurança e a praticidade do ato. Os Boletos serão emitidos pela Contratada conforme estipulado no item anterior, juntamente com a Nota Fiscal, e encaminhados para a Contratante. A Contratante deverá efetuar o pagamento dentro do prazo de validade do Boleto.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3.3 O valor fixado neste contrato não sofrerá reajuste durante a sua execução, sendo respeitada a data prevista de pagamento.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CLÁUSULA QUARTA – DO PRAZO DE EXECUÇÃO E DA PRORROGAÇÃO DO CONTRATO 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4.1O prazo de execução do presente contrato é de 90 (noventa) dias corridos;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4.2 O prazo de início da execução dos serviços será contado a partir da data da assinatura do contrato ou da emissão da ordem de serviço;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4.3 O presente contrato poderá ser prorrogado nos termos do art. 57 da Lei n.8.666/93, lavrando-se o competente termo de aditamento.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4.3.1 O termo aditivo para a prorrogação de prazo deverá ser firmado, quando houver interesse por parte da Contratante, nos termos do item 4.3, no máximo, até 05 (cinco) dias da data do seu vencimento.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CLÁUSULA QUINTA – CRÉDITO PELO QUAL CORRERÃO AS DESPESAS 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5.1 As despesas decorrentes da execução dos serviços de realização do Concurso Público, objeto do presente contrato, ocorrerão por conta dos seguintes recursos:</w:t>
      </w:r>
    </w:p>
    <w:p w:rsidR="006036AE" w:rsidRDefault="006036AE" w:rsidP="006036AE">
      <w:pPr>
        <w:tabs>
          <w:tab w:val="left" w:pos="1134"/>
        </w:tabs>
        <w:spacing w:before="120" w:line="360" w:lineRule="auto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szCs w:val="22"/>
        </w:rPr>
        <w:tab/>
        <w:t>03. Sec. administração</w:t>
      </w:r>
    </w:p>
    <w:p w:rsidR="006036AE" w:rsidRDefault="006036AE" w:rsidP="006036AE">
      <w:pPr>
        <w:tabs>
          <w:tab w:val="left" w:pos="1134"/>
        </w:tabs>
        <w:spacing w:before="120" w:line="360" w:lineRule="auto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szCs w:val="22"/>
        </w:rPr>
        <w:tab/>
        <w:t>01 Sec. administração</w:t>
      </w:r>
    </w:p>
    <w:p w:rsidR="006036AE" w:rsidRPr="006036AE" w:rsidRDefault="006036AE" w:rsidP="006036AE">
      <w:pPr>
        <w:tabs>
          <w:tab w:val="left" w:pos="1134"/>
        </w:tabs>
        <w:spacing w:before="120" w:line="360" w:lineRule="auto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szCs w:val="22"/>
        </w:rPr>
        <w:tab/>
        <w:t>04.122.00002.2.53 manutenção atividades secretaria (40)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CLÁUSULA SEXTA - DOS DIREITOS E RESPONSABILIDADES 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6.1 - DA CONTRATANTE 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6.1.2 Ter reservado o direito de não mais utilizar os serviços da Contratada caso a mesma não cumpra o estabelecido no presente contrato, aplicando ao infrator as penalidades previstas na Lei n. 8.666/93;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6.1.3 Acompanhar o andamento dos serviços por meio dos seus prepostos e expedir instruções verbais ou escritas sobre a sua execução, podendo impugnar os serviços que estejam mal executados, os quais deverão ser refeitos, correndo as despesas oriundas destes serviços por conta da Contratada;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lastRenderedPageBreak/>
        <w:t>6.1.4 Intervir na prestação dos serviços ou interromper a sua execução nos casos e condições previstos na Lei n. 8.666/93;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6.1.5 Oferecer para a Contratada os locais onde serão realizadas as provas, devidamente limpos e organizados, com identificação das salas e disponibilização de candidatos por sala e escola, seguindo as orientações da Contratada;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6.1.6 Efetuar os pagamentos devidos à Contratada pelos serviços executados de acordo com as disposições do presente contrato; 6.1.7 Enviar à Contratada o documento comprovante de arrecadação competente da retenção de impostos sobre a Nota Fiscal de Prestação de Serviços;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6.1.8 Denunciar as infrações cometidas pela Contratada e aplicar-lhe às penalidades cabíveis nos termos da Lei n. 8.666/93;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6.1.9 Modificar ou rescindir unilateralmente o contrato nos casos previstos na Lei n.8.666/93;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6.1.10 Oferecer os recursos humanos, fiscais e coordenadores, e ainda os materiais necessários ao bom desempenho dos trabalhos a serem prestados pela Contratada durante a realização das provas, tais como limpeza de escolas, seguranças dos portões de entrada e saída;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6.1.11 Encarregar-se da divulgação e publicação de todas as fases do Concurso Público na imprensa escrita;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6.1.12 Prestar auxílio procedendo ao recebimento das inscrições dos candidatos locais, utilizando a internet, com a emissão de boleto bancário;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6.1.13 Responsabilizar-se pelos ônus decorrentes da realização de defesa contra impugnações judiciais ou mandados de segurança;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6.1.14 Permitir a subcontratação de partes dos serviços desde que seja solicitada pela Contratada e que haja conveniência para a Contratante.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6.1.15 Responsabilizar-se pela homologação das inscrições isentas.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6.2 DA CONTRATADA 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6.2.1 À Contratada assiste o direito de suspender, eventual ou definitivamente, a execução ou a entrega dos serviços contratados no caso de descumprimento do pagamento das parcelas deste contrato, quando houver inadimplência acima de 07 (sete) dias do prazo estipulado para as etapas;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6.2.2 Executar todos os serviços objetos deste contrato de acordo com a sua proposta de preço, independentemente de sua transcrição, sob as penas da Lei n. 8.666/93 e suas alterações posteriores;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 6.2.3 Responsabilizar-se pela elaboração das provas, cujo conteúdo deverá obedecer fielmente o estabelecido no edital do concurso;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lastRenderedPageBreak/>
        <w:t>6.2.4 Designar as pessoas que atuarão como fiscais de provas e responsabilizar-se pela eventual remuneração pelos serviços;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6.2.5 Exigir da Contratante o cumprimento da legislação, bem como das orientações emanadas por esta visando o sucesso da Administração Pública Municipal na aplicação dos serviços recebidos;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6.2.6 Ministrar orientação aos membros da Comissão Organizadora do Concurso Público, bem como aos membros da equipe de recebimento das inscrições e fiscais designados para o dia das provas;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6.2.7 Assumir em caráter exclusivo, toda e qualquer responsabilidade de natureza civil, trabalhista previdenciária, comercial, fiscal e, respectivos ônus, tanto em relação a si, quanto ao pessoal eventualmente contratado para a execução dos serviços objeto do presente contrato;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6.2.8 Coordenar todo o sistema de recebimento de inscrições pela internet, sanando as dúvidas e incidentes que, por ventura, vierem a ocorrer;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6.2.9 Elaborar, aplicar e corrigir as provas conforme as categorias funcionais constantes do edital, responsabilizando-se pelo seu sigilo e segurança;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6.2.10 Apresentar o resultado das provas constando os candidatos classificados com vaga, os classificados sem vaga, os candidatos reprovados e os candidatos ausentes;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6.2.11 Orientar à Contratante para que cumpra rigorosamente os prazos dado aos candidatos para interposição de recursos administrativos na forma do edital do concurso;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6.2.12 Atender todas as exigências deste contrato e executar todos os serviços contratados assumindo os ônus da prestação inadequada dos trabalhos;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6.2.13 Subsidiar a Comissão Organizadora do Concurso Público e a Contratante em todos os casos de recursos administrativos ou judiciais;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6.2.14 Promover todas as informações sobre o concurso público, inclusive gabaritos e resultados, no site da contratada e no site da prefeitura. 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6.2.15 Emitir a Nota Fiscal de Prestação de Serviços fazendo discriminar no seu corpo a dedução dos impostos exigidos pela Contratante.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6.1.16 A CONTRATADA se obriga a fazer constar na folha resposta dos candidatos, tanto das provas objetivas como práticas, a assinatura dos fiscais de salas e da coordenação.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6.1.18 Assegurar a entrega do caderno de provas aos candidatos, conforme estabelecido no edital do concurso; 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CLÁUSULA SÉTIMA – DAS PENALIDADES CABÍVEIS E DOS VALORES DAS MULTAS 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lastRenderedPageBreak/>
        <w:t>7.1 As penalidades contratuais aplicáveis são: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a) Advertência verbal ou escrita;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b) Multas;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c) Declaração de inidoneidade e;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d) Suspensão do direito de licitar e contratar de acordo com o Capítulo IV, da Lei n. 8.666, de 21/06/93 e alterações posteriores.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7.2 A advertência verbal ou escrita será aplicada independentemente de outras sanções cabíveis, quando houver descumprimento de condições contratuais ou condições técnicas estabelecidas.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7.3 As multas e as demais penalidades previstas são as seguintes: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a) 0,1% (um décimo por cento) sobre o valor contratual, por dia de atraso na entrega dos serviços solicitados;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b) 0,5% (cinco décimos por cento) sobre o valor contratual, por infração a quaisquer das cláusulas do contrato;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c) 10% (dez por cento) sobre valor contratual restante, na hipótese de rescisão do contrato nos casos previstos em Lei, por culpa da Contratada, sem prejuízo da responsabilidade civil ou criminal incidente e da obrigação de ressarcir as perdas e danos que der causa;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d) Suspensão temporária de participar em licitações e impedimentos de contratar com o Município por prazo não superior a dois anos;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e) Declaração de inidoneidade para licitar ou contratar com a Administração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Pública Federal, Estadual ou Municipal, enquanto perdurarem os motivos determinantes da punição ou até que seja promovida a reabilitação do infrator perante a própria autoridade que aplicou a penalidade.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7.4De qualquer sanção imposta a Contratada poderá oferecer recurso a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Contratante, devidamente fundamentada, no prazo máximo de cinco dias, contados da intimação do ato;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7.5As multas previstas nos itens anteriores são independentes e poderão ser aplicadas cumulativamente;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7.6A multa definida na alínea “a” do item 7.3, poderá ser descontada de imediato sobre o pagamento das parcelas devidas e a multa prevista na alínea “b” do mesmo item será descontada por ocasião do ultimo pagamento;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7.7A Contratada não incorrerá na multa prevista na alínea “b” acima referida, na ocorrência de caso fortuito ou de força maior, ou de responsabilidade da Contratante.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lastRenderedPageBreak/>
        <w:t xml:space="preserve">CLÁUSULA OITAVA – DOS CASOS DE RESCISÃO 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8.1 A rescisão do presente contrato devendo a parte que desejar rescindi-lo comunicar a outra com antecedência de 30 (trinta) dias, poderá ocorrer de forma: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a) Amigável – por acordo entre as partes, reduzidas a termo no processo de licitação, desde que haja conveniência técnica ou administrativa para a contratante.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b) Administrativa – por ato unilateral e escrito da Administração nos casos enumerados nos incisos I a XII, XVII e XVIII do art. 78 da Lei n. 8.666/93;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c) Judicial – nos termos da legislação processual;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8.2 A contratada reconhece os direitos da Administração em caso de rescisão administrativa prevista no Artigo 77 da Lei n. 8.666/93.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CLÁUSULA NONA - DA ALTERAÇÃO CONTRATUAL 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9.1 O presente contrato poderá ser alterado de acordo com o art. 65 da Lei n.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8.666/93, com as devidas justificativas conforme a seguir: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9.2 Unilateralmente pela Administração nos seguintes casos: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a) Quando houver modificação do objeto ou das suas especificações, para melhor adequação técnica aos seus objetivos;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b) Quando necessária à modificação do valor contratual em decorrência de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proofErr w:type="gramStart"/>
      <w:r>
        <w:rPr>
          <w:rFonts w:ascii="Bookman Old Style" w:eastAsia="Calibri" w:hAnsi="Bookman Old Style" w:cs="Times New Roman"/>
          <w:szCs w:val="22"/>
          <w:lang w:eastAsia="en-US"/>
        </w:rPr>
        <w:t>acréscimo</w:t>
      </w:r>
      <w:proofErr w:type="gramEnd"/>
      <w:r>
        <w:rPr>
          <w:rFonts w:ascii="Bookman Old Style" w:eastAsia="Calibri" w:hAnsi="Bookman Old Style" w:cs="Times New Roman"/>
          <w:szCs w:val="22"/>
          <w:lang w:eastAsia="en-US"/>
        </w:rPr>
        <w:t xml:space="preserve"> ou diminuição quantitativa de seu objeto, nos limites permitidos por esta Lei;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9.3 Por acordo das partes: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a) Quando necessária à modificação da forma de pagamento, por imposição de circunstâncias supervenientes mantidos o valor inicial atualizado, vedada a antecipação do pagamento com relação ao cronograma financeiro fixado sem a correspondente contra prestação dos serviços;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9.4 Outros casos previstos na Lei n. 8.666/93.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CLÁUSULA DÉCIMA – DA VINCULAÇÃO AO EDITAL DA LICITAÇÃO 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10.1 O presente contrato está vinculado em todos os seus termos ao processo licitatório realizado na modalidade de Convite n. 028/2014.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CLÁUSULA DÉCIMA PRIMEIRA – DA LEGISLAÇÃO APLICÁVEL AOS CASOS OMISSOS AO CONTRATO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lastRenderedPageBreak/>
        <w:t>11.1 Aplica-se a Lei n. 8.666, de 21/06/1993 com suas alterações posteriores e o Código Civil Brasileiro ao presente contrato e em especial aos seus casos omissos.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CLÁUSULA DÉCIMA SEGUNDA – DAS CONDIÇÕES DE HABILITAÇÃO E QUALIFICAÇÃO E QUALIFICAÇÃO 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12.1 - A Contratada deverá manter durante a execução do contrato, em compatibilidade com as obrigações por ela assumidas, todas as condições de habilitação e qualificação exigidas na licitação ou na assinatura do presente instrumento.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CLÁUSULA DÉCIMA TERCEIRA – DO FORO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13.1 - Fica eleito o Foro da Comarca de SANANDUVA/RS, com recusa expressa de qualquer outro por mais privilegiado que seja para dirimir as dúvidas oriundas deste contrato.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13.2 - Por estarem justos e contratados, mutuamente assinam o presente instrumento em 03 (três) vias de igual teor e para todos os efeitos legais, na presença de 02 (duas) testemunhas idôneas e civilmente capazes.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SÃO JOÃO DA URTIGA, em 08 de janeiro</w:t>
      </w:r>
      <w:bookmarkStart w:id="0" w:name="_GoBack"/>
      <w:bookmarkEnd w:id="0"/>
      <w:r w:rsidR="00966D9A">
        <w:rPr>
          <w:rFonts w:ascii="Bookman Old Style" w:eastAsia="Calibri" w:hAnsi="Bookman Old Style" w:cs="Times New Roman"/>
          <w:szCs w:val="22"/>
          <w:lang w:eastAsia="en-US"/>
        </w:rPr>
        <w:t xml:space="preserve"> </w:t>
      </w:r>
      <w:r>
        <w:rPr>
          <w:rFonts w:ascii="Bookman Old Style" w:eastAsia="Calibri" w:hAnsi="Bookman Old Style" w:cs="Times New Roman"/>
          <w:szCs w:val="22"/>
          <w:lang w:eastAsia="en-US"/>
        </w:rPr>
        <w:t>de 2015.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Prefeito Municipal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CONTRANTE</w:t>
      </w:r>
      <w:r>
        <w:rPr>
          <w:rFonts w:ascii="Bookman Old Style" w:eastAsia="Calibri" w:hAnsi="Bookman Old Style" w:cs="Times New Roman"/>
          <w:szCs w:val="22"/>
          <w:lang w:eastAsia="en-US"/>
        </w:rPr>
        <w:tab/>
      </w:r>
      <w:r>
        <w:rPr>
          <w:rFonts w:ascii="Bookman Old Style" w:eastAsia="Calibri" w:hAnsi="Bookman Old Style" w:cs="Times New Roman"/>
          <w:szCs w:val="22"/>
          <w:lang w:eastAsia="en-US"/>
        </w:rPr>
        <w:tab/>
      </w:r>
      <w:r>
        <w:rPr>
          <w:rFonts w:ascii="Bookman Old Style" w:eastAsia="Calibri" w:hAnsi="Bookman Old Style" w:cs="Times New Roman"/>
          <w:szCs w:val="22"/>
          <w:lang w:eastAsia="en-US"/>
        </w:rPr>
        <w:tab/>
      </w:r>
      <w:r>
        <w:rPr>
          <w:rFonts w:ascii="Bookman Old Style" w:eastAsia="Calibri" w:hAnsi="Bookman Old Style" w:cs="Times New Roman"/>
          <w:szCs w:val="22"/>
          <w:lang w:eastAsia="en-US"/>
        </w:rPr>
        <w:tab/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________________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Empresa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Contratada</w:t>
      </w:r>
    </w:p>
    <w:p w:rsidR="00A92A03" w:rsidRDefault="00A92A03"/>
    <w:sectPr w:rsidR="00A92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AE"/>
    <w:rsid w:val="002F172F"/>
    <w:rsid w:val="00470B33"/>
    <w:rsid w:val="006036AE"/>
    <w:rsid w:val="00966D9A"/>
    <w:rsid w:val="00A9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6AE"/>
    <w:pPr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0B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B3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6AE"/>
    <w:pPr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0B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B3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2337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cp:lastPrinted>2015-01-08T12:22:00Z</cp:lastPrinted>
  <dcterms:created xsi:type="dcterms:W3CDTF">2015-01-08T12:04:00Z</dcterms:created>
  <dcterms:modified xsi:type="dcterms:W3CDTF">2015-01-20T12:05:00Z</dcterms:modified>
</cp:coreProperties>
</file>