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CF4F55">
        <w:rPr>
          <w:rFonts w:ascii="Bookman Old Style" w:hAnsi="Bookman Old Style" w:cs="Arial"/>
          <w:b/>
          <w:color w:val="000000"/>
          <w:sz w:val="20"/>
          <w:szCs w:val="20"/>
        </w:rPr>
        <w:t xml:space="preserve"> 116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CF4F55">
        <w:rPr>
          <w:rFonts w:ascii="Bookman Old Style" w:hAnsi="Bookman Old Style" w:cs="Arial"/>
          <w:b/>
          <w:color w:val="000000"/>
          <w:sz w:val="20"/>
          <w:szCs w:val="20"/>
        </w:rPr>
        <w:t>KALBRINK MATERIAIS E EQUIPAMENTOS EDUCATIVOS LTDA-ME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05.760.614/0001-95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ERE4CHIM-RS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RUA ALEMANHA, nº 769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1.660,00 (um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seiscentos e sessenta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251A87"/>
    <w:rsid w:val="00404A1F"/>
    <w:rsid w:val="009D4A56"/>
    <w:rsid w:val="00A769E5"/>
    <w:rsid w:val="00B67C37"/>
    <w:rsid w:val="00CF4F55"/>
    <w:rsid w:val="00D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2014-07-01T13:41:00Z</cp:lastPrinted>
  <dcterms:created xsi:type="dcterms:W3CDTF">2014-07-01T13:44:00Z</dcterms:created>
  <dcterms:modified xsi:type="dcterms:W3CDTF">2014-07-01T13:44:00Z</dcterms:modified>
</cp:coreProperties>
</file>