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FF" w:rsidRDefault="00CD53FF" w:rsidP="00CD53FF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ADMINISTRATIVO</w:t>
      </w:r>
      <w:r>
        <w:rPr>
          <w:rFonts w:ascii="Bookman Old Style" w:hAnsi="Bookman Old Style"/>
          <w:b/>
          <w:szCs w:val="22"/>
        </w:rPr>
        <w:t xml:space="preserve"> 108_2014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>CONTRATANTE</w:t>
      </w:r>
      <w:proofErr w:type="gramStart"/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 </w:t>
      </w:r>
      <w:proofErr w:type="gramEnd"/>
      <w:r>
        <w:rPr>
          <w:rFonts w:ascii="Bookman Old Style" w:hAnsi="Bookman Old Style"/>
          <w:szCs w:val="22"/>
        </w:rPr>
        <w:t xml:space="preserve">e </w:t>
      </w:r>
      <w:r>
        <w:rPr>
          <w:rFonts w:ascii="Bookman Old Style" w:hAnsi="Bookman Old Style"/>
          <w:b/>
          <w:szCs w:val="22"/>
        </w:rPr>
        <w:t xml:space="preserve">RENACIR ADAO CREMONINI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Convite nº 023/2014, acordam: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D53FF" w:rsidRDefault="00CD53FF" w:rsidP="00CD53FF">
      <w:pPr>
        <w:autoSpaceDE w:val="0"/>
        <w:snapToGri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a </w:t>
      </w:r>
      <w:r>
        <w:rPr>
          <w:rFonts w:ascii="Bookman Old Style" w:hAnsi="Bookman Old Style" w:cs="Arial"/>
          <w:b/>
          <w:bCs/>
        </w:rPr>
        <w:t xml:space="preserve">Aquisição de equipamentos destinados para o desenvolvimento </w:t>
      </w:r>
      <w:proofErr w:type="gramStart"/>
      <w:r>
        <w:rPr>
          <w:rFonts w:ascii="Bookman Old Style" w:hAnsi="Bookman Old Style" w:cs="Arial"/>
          <w:b/>
          <w:bCs/>
        </w:rPr>
        <w:t>da agro</w:t>
      </w:r>
      <w:proofErr w:type="gramEnd"/>
      <w:r>
        <w:rPr>
          <w:rFonts w:ascii="Bookman Old Style" w:hAnsi="Bookman Old Style" w:cs="Arial"/>
          <w:b/>
          <w:bCs/>
        </w:rPr>
        <w:t xml:space="preserve"> industrialização de frutas: MESA DE LAVAGEM EM AÇO INOX AISI 304; MESA EM AÇO INOX AISI 304 DE PREPARO COM TAMPO LISO; MÁQUINA EM AÇO INOX AISI 304, DE DESPOLPAR FRUTA TOMATE E PIMENTA;EMBALADEIRA PARA POUPA DE FRUTAS CREMOSINHO LÍQUIDOS E LEITE EM AÇO INOS AISI 304; TANQUE DE LAVAGEM DE FRUTAS, LEGUMES, VERDUTAS  E OUTROS EM AÇO INOS AISE.</w:t>
      </w:r>
    </w:p>
    <w:p w:rsidR="00CD53FF" w:rsidRDefault="00CD53FF" w:rsidP="00CD53FF">
      <w:pPr>
        <w:autoSpaceDE w:val="0"/>
        <w:snapToGrid w:val="0"/>
        <w:jc w:val="both"/>
        <w:rPr>
          <w:rFonts w:ascii="Bookman Old Style" w:hAnsi="Bookman Old Style"/>
          <w:b/>
          <w:szCs w:val="22"/>
        </w:rPr>
      </w:pPr>
    </w:p>
    <w:p w:rsidR="00CD53FF" w:rsidRDefault="00CD53FF" w:rsidP="00CD53FF">
      <w:pPr>
        <w:jc w:val="both"/>
        <w:rPr>
          <w:rFonts w:ascii="Bookman Old Style" w:hAnsi="Bookman Old Style"/>
          <w:b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0"/>
          <w:u w:val="single"/>
        </w:rPr>
        <w:t>de 02 anos sem limite de utilização.</w:t>
      </w:r>
    </w:p>
    <w:p w:rsidR="00CD53FF" w:rsidRDefault="00CD53FF" w:rsidP="00CD53FF">
      <w:pPr>
        <w:spacing w:before="120"/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TERCEIRA</w:t>
      </w:r>
      <w:r>
        <w:rPr>
          <w:rFonts w:ascii="Bookman Old Style" w:hAnsi="Bookman Old Style"/>
          <w:sz w:val="20"/>
        </w:rPr>
        <w:t>: O CONTRATANTE pagará à CONTRATADA o valor de R$</w:t>
      </w:r>
      <w:r>
        <w:rPr>
          <w:rFonts w:ascii="Bookman Old Style" w:hAnsi="Bookman Old Style"/>
          <w:sz w:val="20"/>
        </w:rPr>
        <w:t xml:space="preserve">69.079,00 </w:t>
      </w:r>
      <w:r>
        <w:rPr>
          <w:rFonts w:ascii="Bookman Old Style" w:hAnsi="Bookman Old Style"/>
          <w:sz w:val="20"/>
        </w:rPr>
        <w:t>(</w:t>
      </w:r>
      <w:r>
        <w:rPr>
          <w:rFonts w:ascii="Bookman Old Style" w:hAnsi="Bookman Old Style"/>
          <w:sz w:val="20"/>
        </w:rPr>
        <w:t>sessenta e nove mil com setenta e nove reais</w:t>
      </w:r>
      <w:r>
        <w:rPr>
          <w:rFonts w:ascii="Bookman Old Style" w:hAnsi="Bookman Old Style"/>
          <w:sz w:val="20"/>
        </w:rPr>
        <w:t>).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</w:rPr>
        <w:t>CLÁUSULA QUARTA</w:t>
      </w:r>
      <w:r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color w:val="000000"/>
          <w:sz w:val="20"/>
        </w:rPr>
        <w:t>A forma de pagamento será em até 30 dias após o recebimento do objeto.</w:t>
      </w:r>
    </w:p>
    <w:p w:rsidR="00CD53FF" w:rsidRDefault="00CD53FF" w:rsidP="00CD53FF">
      <w:pPr>
        <w:jc w:val="both"/>
        <w:rPr>
          <w:rFonts w:ascii="Bookman Old Style" w:hAnsi="Bookman Old Style"/>
          <w:sz w:val="20"/>
          <w:shd w:val="clear" w:color="auto" w:fill="FFFFFF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QUINTA</w:t>
      </w:r>
      <w:r>
        <w:rPr>
          <w:rFonts w:ascii="Bookman Old Style" w:hAnsi="Bookman Old Style"/>
          <w:sz w:val="20"/>
        </w:rPr>
        <w:t>: O presente contrato passa a vigorar na data de sua assinatura.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0"/>
        </w:rPr>
        <w:t>: As despesas decorrentes do presente contrato correm por conta de dotação orçamentária própria.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SÉTIMA</w:t>
      </w:r>
      <w:r>
        <w:rPr>
          <w:rFonts w:ascii="Bookman Old Style" w:hAnsi="Bookman Old Style"/>
          <w:sz w:val="20"/>
        </w:rPr>
        <w:t>: Dos encargos da CONTRATANTE: a) exercer a fiscalização da execução do contrato através da Secretaria Municipal de Agricultura e Secretaria Municipal de Administração.</w:t>
      </w:r>
    </w:p>
    <w:p w:rsidR="00CD53FF" w:rsidRDefault="00CD53FF" w:rsidP="00CD53FF">
      <w:pPr>
        <w:pStyle w:val="Cabealho"/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OITAVA</w:t>
      </w:r>
      <w:r>
        <w:rPr>
          <w:rFonts w:ascii="Bookman Old Style" w:hAnsi="Bookman Old Style"/>
          <w:sz w:val="20"/>
        </w:rPr>
        <w:t>: Caberão à CONTRATADA:</w:t>
      </w:r>
    </w:p>
    <w:p w:rsidR="00CD53FF" w:rsidRDefault="00CD53FF" w:rsidP="00CD53F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a) Entregar o equipamento, objeto deste contrato, nos prazos fixados no Edital e na proposta da CONTRATADA;</w:t>
      </w:r>
    </w:p>
    <w:p w:rsidR="00CD53FF" w:rsidRDefault="00CD53FF" w:rsidP="00CD53F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Prestar informações e esclarecimentos que venham a ser solicitados pela CONTRATANTE;</w:t>
      </w:r>
    </w:p>
    <w:p w:rsidR="00CD53FF" w:rsidRDefault="00CD53FF" w:rsidP="00CD53FF">
      <w:pPr>
        <w:pStyle w:val="Corpodetexto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Manter, durante toda a execução do contrato, em compatibilidade com as obrigações assumidas, todas as condições de habilitação e qualificação exigidas na licitação;</w:t>
      </w:r>
    </w:p>
    <w:p w:rsidR="00CD53FF" w:rsidRDefault="00CD53FF" w:rsidP="00CD53FF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CD53FF" w:rsidRDefault="00CD53FF" w:rsidP="00CD53FF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ab/>
      </w:r>
      <w:r>
        <w:rPr>
          <w:rFonts w:ascii="Bookman Old Style" w:hAnsi="Bookman Old Style"/>
          <w:b/>
          <w:sz w:val="24"/>
          <w:szCs w:val="24"/>
        </w:rPr>
        <w:t>CLÁUSULA NONA</w:t>
      </w:r>
      <w:r>
        <w:rPr>
          <w:rFonts w:ascii="Bookman Old Style" w:hAnsi="Bookman Old Style"/>
          <w:sz w:val="20"/>
        </w:rPr>
        <w:t>: Das obrigações sociais, comerciais e fiscais: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1º</w:t>
      </w:r>
      <w:r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2º</w:t>
      </w:r>
      <w:r>
        <w:rPr>
          <w:rFonts w:ascii="Bookman Old Style" w:hAnsi="Bookman Old Style"/>
          <w:sz w:val="20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D53FF" w:rsidRDefault="00CD53FF" w:rsidP="00CD53FF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</w:rPr>
        <w:t>CLÁUSULA DÉCIMA</w:t>
      </w:r>
      <w:r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sz w:val="20"/>
        </w:rPr>
        <w:t>Pelo inadimplemento das obrigações, sejam na condição de participante do convite ou de contratante, as licitantes, de acordo com as infrações, estarão sujeitas às seguintes penalidades: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a) </w:t>
      </w:r>
      <w:r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b) </w:t>
      </w:r>
      <w:r>
        <w:rPr>
          <w:rFonts w:ascii="Bookman Old Style" w:hAnsi="Bookman Old Style"/>
          <w:sz w:val="20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2</w:t>
      </w:r>
      <w:proofErr w:type="gramEnd"/>
      <w:r>
        <w:rPr>
          <w:rFonts w:ascii="Bookman Old Style" w:hAnsi="Bookman Old Style"/>
          <w:sz w:val="20"/>
        </w:rPr>
        <w:t xml:space="preserve"> anos; 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c) </w:t>
      </w:r>
      <w:r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d) </w:t>
      </w:r>
      <w:r>
        <w:rPr>
          <w:rFonts w:ascii="Bookman Old Style" w:hAnsi="Bookman Old Style"/>
          <w:sz w:val="20"/>
        </w:rPr>
        <w:t>Executar o contrato com irregularidades passíveis de correção durante a execução e sem prejuízo ao resultado: advertência;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e) </w:t>
      </w:r>
      <w:r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f) </w:t>
      </w:r>
      <w:r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g)</w:t>
      </w:r>
      <w:r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h)</w:t>
      </w:r>
      <w:r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CD53FF" w:rsidRDefault="00CD53FF" w:rsidP="00CD53FF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PRIMEIRA</w:t>
      </w:r>
      <w:r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caso de atraso injustificado da entrega do objeto;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proofErr w:type="gramStart"/>
      <w:r>
        <w:rPr>
          <w:rFonts w:ascii="Bookman Old Style" w:hAnsi="Bookman Old Style"/>
          <w:sz w:val="20"/>
        </w:rPr>
        <w:t>pela</w:t>
      </w:r>
      <w:proofErr w:type="gramEnd"/>
      <w:r>
        <w:rPr>
          <w:rFonts w:ascii="Bookman Old Style" w:hAnsi="Bookman Old Style"/>
          <w:sz w:val="20"/>
        </w:rPr>
        <w:t xml:space="preserve"> paralisação sem justa causa ou anuência da CONTRATANTE na execução do contrato;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desatendimento das determinações regulares da autoridade designada para acompanhar e fiscalizar a sua execução, assim como a de seus superiores;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decretação de falência ou instauração de insolvência civil da CONTRATADA;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dissolução da sociedade ou falecimento da CONTRATADA;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alteração social ou modificação da finalidade ou da estrutura da empresa, que prejudique a execução do contrato;</w:t>
      </w:r>
    </w:p>
    <w:p w:rsidR="00CD53FF" w:rsidRDefault="00CD53FF" w:rsidP="00CD53FF">
      <w:pPr>
        <w:pStyle w:val="Cabealho"/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lastRenderedPageBreak/>
        <w:t xml:space="preserve">Em razão de interesse </w:t>
      </w:r>
      <w:proofErr w:type="gramStart"/>
      <w:r>
        <w:rPr>
          <w:rFonts w:ascii="Bookman Old Style" w:hAnsi="Bookman Old Style"/>
          <w:sz w:val="20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 w:val="20"/>
        </w:rPr>
        <w:t>, ou seja, o Sr. Prefeito Municipal, exaradas no competente processo administrativo;</w:t>
      </w:r>
    </w:p>
    <w:p w:rsidR="00CD53FF" w:rsidRDefault="00CD53FF" w:rsidP="00CD53FF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ocorrência de caso fortuito ou de força maior, regularmente comprovados, impeditivos da execução do contrato.</w:t>
      </w:r>
    </w:p>
    <w:p w:rsidR="00CD53FF" w:rsidRDefault="00CD53FF" w:rsidP="00CD53FF">
      <w:pPr>
        <w:pStyle w:val="Cabealho"/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SEGUNDA</w:t>
      </w:r>
      <w:r>
        <w:rPr>
          <w:rFonts w:ascii="Bookman Old Style" w:hAnsi="Bookman Old Style"/>
          <w:sz w:val="20"/>
        </w:rPr>
        <w:t xml:space="preserve">: Rescindido o contrato por culpa exclusiva da CONTRATADA, sofrerá esta, além das </w:t>
      </w:r>
      <w:r>
        <w:rPr>
          <w:rFonts w:ascii="Bookman Old Style" w:hAnsi="Bookman Old Style"/>
          <w:sz w:val="20"/>
        </w:rPr>
        <w:t>consequências</w:t>
      </w:r>
      <w:r>
        <w:rPr>
          <w:rFonts w:ascii="Bookman Old Style" w:hAnsi="Bookman Old Style"/>
          <w:sz w:val="20"/>
        </w:rPr>
        <w:t xml:space="preserve"> previstas no mesmo, mais as previstas em Lei ou regulamento.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TERCEIRA</w:t>
      </w:r>
      <w:r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CD53FF" w:rsidRDefault="00CD53FF" w:rsidP="00CD53F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  <w:t xml:space="preserve">                           </w:t>
      </w:r>
      <w:r>
        <w:rPr>
          <w:rFonts w:ascii="Bookman Old Style" w:hAnsi="Bookman Old Style"/>
          <w:sz w:val="20"/>
        </w:rPr>
        <w:t xml:space="preserve"> São João da Urtiga, 24 de julho</w:t>
      </w:r>
      <w:bookmarkStart w:id="0" w:name="_GoBack"/>
      <w:bookmarkEnd w:id="0"/>
      <w:r w:rsidR="006C5DA1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de 2014.</w:t>
      </w:r>
    </w:p>
    <w:p w:rsidR="00CD53FF" w:rsidRDefault="00CD53FF" w:rsidP="00CD53F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CONTRATANTE</w:t>
      </w: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CONTRATADA</w:t>
      </w: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TESTEMUNHA:</w:t>
      </w:r>
      <w:r>
        <w:rPr>
          <w:rFonts w:ascii="Bookman Old Style" w:hAnsi="Bookman Old Style"/>
          <w:b/>
          <w:sz w:val="20"/>
        </w:rPr>
        <w:tab/>
      </w: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D53FF" w:rsidRDefault="00CD53FF" w:rsidP="00CD53FF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D53FF" w:rsidRDefault="00CD53FF" w:rsidP="00CD53FF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CD53FF" w:rsidRDefault="00CD53FF" w:rsidP="00CD53FF">
      <w:pPr>
        <w:jc w:val="both"/>
      </w:pPr>
    </w:p>
    <w:p w:rsidR="00EE21F6" w:rsidRDefault="00EE21F6"/>
    <w:sectPr w:rsidR="00EE2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F"/>
    <w:rsid w:val="006C5DA1"/>
    <w:rsid w:val="00CD53FF"/>
    <w:rsid w:val="00E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D53F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D53FF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D53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D53F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D53F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D53FF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D53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D53F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2014-06-24T17:53:00Z</cp:lastPrinted>
  <dcterms:created xsi:type="dcterms:W3CDTF">2014-06-24T17:48:00Z</dcterms:created>
  <dcterms:modified xsi:type="dcterms:W3CDTF">2014-06-24T17:58:00Z</dcterms:modified>
</cp:coreProperties>
</file>